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F45DEB">
      <w:pPr>
        <w:spacing w:before="107" w:line="209" w:lineRule="auto"/>
        <w:ind w:left="42"/>
        <w:jc w:val="center"/>
        <w:rPr>
          <w:rFonts w:hint="eastAsia" w:ascii="黑体" w:hAnsi="黑体" w:eastAsia="黑体" w:cs="黑体"/>
          <w:sz w:val="36"/>
          <w:szCs w:val="36"/>
          <w:highlight w:val="none"/>
        </w:rPr>
      </w:pPr>
      <w:r>
        <w:rPr>
          <w:rFonts w:hint="eastAsia" w:ascii="黑体" w:hAnsi="黑体" w:eastAsia="黑体" w:cs="黑体"/>
          <w:sz w:val="36"/>
          <w:szCs w:val="36"/>
          <w:highlight w:val="none"/>
        </w:rPr>
        <w:t>庄河市</w:t>
      </w:r>
      <w:r>
        <w:rPr>
          <w:rFonts w:hint="eastAsia" w:ascii="黑体" w:hAnsi="黑体" w:eastAsia="黑体" w:cs="黑体"/>
          <w:sz w:val="36"/>
          <w:szCs w:val="36"/>
          <w:highlight w:val="none"/>
          <w:lang w:val="en-US" w:eastAsia="zh-CN"/>
        </w:rPr>
        <w:t>吴炉镇徐营村</w:t>
      </w:r>
      <w:r>
        <w:rPr>
          <w:rFonts w:hint="eastAsia" w:ascii="黑体" w:hAnsi="黑体" w:eastAsia="黑体" w:cs="黑体"/>
          <w:sz w:val="36"/>
          <w:szCs w:val="36"/>
          <w:highlight w:val="none"/>
        </w:rPr>
        <w:t>村庄规划（2021-2035年）</w:t>
      </w:r>
    </w:p>
    <w:p w14:paraId="4174C26C">
      <w:pPr>
        <w:spacing w:before="213" w:line="223" w:lineRule="auto"/>
        <w:ind w:left="30"/>
        <w:outlineLvl w:val="0"/>
        <w:rPr>
          <w:rFonts w:ascii="黑体" w:hAnsi="黑体" w:eastAsia="黑体" w:cs="黑体"/>
          <w:b/>
          <w:bCs/>
          <w:spacing w:val="-6"/>
          <w:sz w:val="30"/>
          <w:szCs w:val="30"/>
          <w:highlight w:val="none"/>
        </w:rPr>
      </w:pPr>
      <w:bookmarkStart w:id="0" w:name="_GoBack"/>
      <w:bookmarkEnd w:id="0"/>
    </w:p>
    <w:p w14:paraId="21BBFA7E">
      <w:pPr>
        <w:spacing w:before="213" w:line="223" w:lineRule="auto"/>
        <w:ind w:left="30"/>
        <w:outlineLvl w:val="0"/>
        <w:rPr>
          <w:rFonts w:ascii="黑体" w:hAnsi="黑体" w:eastAsia="黑体" w:cs="黑体"/>
          <w:sz w:val="30"/>
          <w:szCs w:val="30"/>
          <w:highlight w:val="none"/>
        </w:rPr>
      </w:pPr>
      <w:r>
        <w:rPr>
          <w:rFonts w:ascii="黑体" w:hAnsi="黑体" w:eastAsia="黑体" w:cs="黑体"/>
          <w:b/>
          <w:bCs/>
          <w:spacing w:val="-6"/>
          <w:sz w:val="30"/>
          <w:szCs w:val="30"/>
          <w:highlight w:val="none"/>
        </w:rPr>
        <w:t>一、基本情况</w:t>
      </w:r>
    </w:p>
    <w:p w14:paraId="23E4655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1.区域位置</w:t>
      </w:r>
    </w:p>
    <w:p w14:paraId="7E447C5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徐营村位于辽宁省大连市庄河市吴炉镇北部，东与吴炉镇榆树房村相依，南与吴炉镇小孤山村为邻，西与吴炉镇光华村相邻，北与吴炉镇殿义村接壤。距吴炉镇镇区10.5千米。徐营村地势南高北低，丘陵较多，域内有英那河流经，水资源丰富，交通条件便利。</w:t>
      </w:r>
    </w:p>
    <w:p w14:paraId="059AD86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2.规划范围</w:t>
      </w:r>
    </w:p>
    <w:p w14:paraId="5307802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本次规划范围为徐营村行政辖区内全部国土空间，总面积为1224.07公顷。</w:t>
      </w:r>
    </w:p>
    <w:p w14:paraId="2083D24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3.规划期限</w:t>
      </w:r>
    </w:p>
    <w:p w14:paraId="62E1DE8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规划基期2020年，近期至2025年，远期至2035年。</w:t>
      </w:r>
    </w:p>
    <w:p w14:paraId="6ADCD7B0">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二、国土空间管控</w:t>
      </w:r>
    </w:p>
    <w:p w14:paraId="34BE9CAD">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《庄河市吴炉镇国土空间总体规划（2021-2035年）》将徐营村定位为集聚建设类村庄。明确徐营村2035年乡村常住人口约</w:t>
      </w:r>
      <w:r>
        <w:rPr>
          <w:rFonts w:hint="eastAsia" w:ascii="仿宋" w:hAnsi="仿宋" w:eastAsia="仿宋" w:cs="Times New Roman"/>
          <w:b w:val="0"/>
          <w:bCs w:val="0"/>
          <w:snapToGrid/>
          <w:color w:val="auto"/>
          <w:kern w:val="2"/>
          <w:sz w:val="30"/>
          <w:szCs w:val="30"/>
          <w:highlight w:val="none"/>
          <w:lang w:val="en-US" w:eastAsia="zh-CN"/>
        </w:rPr>
        <w:t>800</w:t>
      </w:r>
      <w:r>
        <w:rPr>
          <w:rFonts w:hint="eastAsia" w:ascii="仿宋" w:hAnsi="仿宋" w:eastAsia="仿宋" w:cs="Times New Roman"/>
          <w:b w:val="0"/>
          <w:bCs w:val="0"/>
          <w:snapToGrid/>
          <w:kern w:val="2"/>
          <w:sz w:val="30"/>
          <w:szCs w:val="30"/>
          <w:highlight w:val="none"/>
          <w:lang w:val="en-US" w:eastAsia="zh-CN"/>
        </w:rPr>
        <w:t>人。约束性指标包括：永久基本农田面积500.57公顷，耕地保有量509.99公顷，湿地面积101.61公顷，村庄建设边界面积85.86公顷。</w:t>
      </w:r>
    </w:p>
    <w:p w14:paraId="5748875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1.保障农业空间</w:t>
      </w:r>
    </w:p>
    <w:p w14:paraId="2AF4461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农业空间包括耕地、园地、设施农用地等。规划形成北部农业片区和中部农业片区。</w:t>
      </w:r>
    </w:p>
    <w:p w14:paraId="18069D3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21CEF88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787FFF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2.保护生态空间</w:t>
      </w:r>
    </w:p>
    <w:p w14:paraId="7DF01804">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color w:val="auto"/>
          <w:kern w:val="2"/>
          <w:sz w:val="30"/>
          <w:szCs w:val="30"/>
          <w:highlight w:val="none"/>
          <w:lang w:val="en-US" w:eastAsia="zh-CN"/>
        </w:rPr>
        <w:t>徐营村不涉及生态保护红线，规划将村域内集中连片的林地、河流划入一般生态空间进行管控。</w:t>
      </w:r>
    </w:p>
    <w:p w14:paraId="790DCE4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湿地保护。落实上位规划确定的湿地面积约101.61公顷，严格管控湿地活动，禁止开垦、填埋、排干湿地，永久性截断湿地水源，向湿地超标排放污染物等破坏湿地的行为。</w:t>
      </w:r>
    </w:p>
    <w:p w14:paraId="331E20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林地保护。落实上位规划下达的林地保有量指标和保护要求，徐营村无绿化造林图斑。</w:t>
      </w:r>
    </w:p>
    <w:p w14:paraId="277273E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3.优化建设空间</w:t>
      </w:r>
    </w:p>
    <w:p w14:paraId="2132C79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根据《庄河市吴炉镇国土空间总体规划（2021-2035年）》，徐营村村庄建设边界约85.86公顷。</w:t>
      </w:r>
    </w:p>
    <w:p w14:paraId="03EE0BC3">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根据上位规划指标传导及乡村地区人口变化趋势，徐营村建设用地以存量盘活利用为主。</w:t>
      </w:r>
    </w:p>
    <w:p w14:paraId="48BAC967">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三、村域空间发展规划</w:t>
      </w:r>
    </w:p>
    <w:p w14:paraId="2D3B62B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1.产业发展</w:t>
      </w:r>
    </w:p>
    <w:p w14:paraId="6361D3A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徐营村将以生态农业、林果种植为核心，徐营村立足林果与粮食产业基础，着力完善配套设施，打造特色林果经济发展示范村。在提升生态环境质量、保护自然资源、保障生态系统稳定与可持续发展的同时，村域将扎实推进果蔬及粮食产业的提质增效与规模拓展，以满足市场需求，提升村民经济收益。此外，徐营村将重点改善基础设施和公共服务，优化人居品质，致力于建设宜居宜业的美丽乡村。</w:t>
      </w:r>
    </w:p>
    <w:p w14:paraId="4066561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2.人口规模</w:t>
      </w:r>
    </w:p>
    <w:p w14:paraId="7D6877B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至规划期末2035年，常住人口800人，户数约320户。</w:t>
      </w:r>
    </w:p>
    <w:p w14:paraId="7FC13D3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3.空间发展布局</w:t>
      </w:r>
    </w:p>
    <w:p w14:paraId="6D55336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规划产业发展形成“一轴一带四片区”的总体布局。</w:t>
      </w:r>
    </w:p>
    <w:p w14:paraId="5D67D71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一轴：以杜小线为村庄发展轴线，发挥公路经济，带动徐营村产业发展。</w:t>
      </w:r>
    </w:p>
    <w:p w14:paraId="7D76F78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一带：以英那河为水体生态保育基础，形成英那河水系生态廊道。</w:t>
      </w:r>
    </w:p>
    <w:p w14:paraId="7DC1BFB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四片区：规划形成“稻米种植区、林果产业区、村庄发展区、生态保育区”。</w:t>
      </w:r>
    </w:p>
    <w:p w14:paraId="7B00AFEB">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四、人居环境整治规划</w:t>
      </w:r>
    </w:p>
    <w:p w14:paraId="42DDF83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7BE8612F">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五、近期整治规划</w:t>
      </w:r>
    </w:p>
    <w:p w14:paraId="3F0AEAF8">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针对徐营村实际建设需求、居民生产生活和生态保护面临的迫切问题，近期实施项目可分为道路工程、产业项目、国土空间综合整治、公共服务项目四类，道路工程以实施道路硬化、道路整治、路灯加装为主。</w:t>
      </w:r>
    </w:p>
    <w:p w14:paraId="3B901B75">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14:paraId="773F5FCA">
      <w:pPr>
        <w:numPr>
          <w:ilvl w:val="0"/>
          <w:numId w:val="1"/>
        </w:numPr>
        <w:spacing w:before="213" w:line="223" w:lineRule="auto"/>
        <w:ind w:left="30"/>
        <w:outlineLvl w:val="0"/>
        <w:rPr>
          <w:rFonts w:hint="eastAsia" w:ascii="黑体" w:hAnsi="黑体" w:eastAsia="黑体" w:cs="黑体"/>
          <w:b/>
          <w:bCs/>
          <w:spacing w:val="-6"/>
          <w:sz w:val="30"/>
          <w:szCs w:val="30"/>
          <w:highlight w:val="none"/>
          <w:lang w:val="en-US" w:eastAsia="zh-CN"/>
        </w:rPr>
      </w:pPr>
      <w:r>
        <w:rPr>
          <w:rFonts w:hint="eastAsia" w:ascii="黑体" w:hAnsi="黑体" w:eastAsia="黑体" w:cs="黑体"/>
          <w:b/>
          <w:bCs/>
          <w:spacing w:val="-6"/>
          <w:sz w:val="30"/>
          <w:szCs w:val="30"/>
          <w:highlight w:val="none"/>
          <w:lang w:val="en-US" w:eastAsia="zh-CN"/>
        </w:rPr>
        <w:t>附图</w:t>
      </w:r>
    </w:p>
    <w:p w14:paraId="3F20AD31">
      <w:pPr>
        <w:widowControl w:val="0"/>
        <w:numPr>
          <w:ilvl w:val="0"/>
          <w:numId w:val="2"/>
        </w:numPr>
        <w:kinsoku/>
        <w:autoSpaceDE/>
        <w:autoSpaceDN/>
        <w:adjustRightInd/>
        <w:snapToGrid/>
        <w:spacing w:before="0" w:beforeLines="0" w:line="560" w:lineRule="exact"/>
        <w:ind w:firstLine="42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-32385</wp:posOffset>
            </wp:positionH>
            <wp:positionV relativeFrom="paragraph">
              <wp:posOffset>384810</wp:posOffset>
            </wp:positionV>
            <wp:extent cx="5314950" cy="653986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rcRect l="2016" t="6242" r="2085" b="10162"/>
                    <a:stretch>
                      <a:fillRect/>
                    </a:stretch>
                  </pic:blipFill>
                  <pic:spPr>
                    <a:xfrm>
                      <a:off x="0" y="0"/>
                      <a:ext cx="5314950" cy="653986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区位图</w:t>
      </w:r>
    </w:p>
    <w:p w14:paraId="5B936F95">
      <w:pPr>
        <w:widowControl w:val="0"/>
        <w:numPr>
          <w:ilvl w:val="0"/>
          <w:numId w:val="0"/>
        </w:numPr>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p>
    <w:p w14:paraId="7A1E007B">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14:paraId="77489A4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2.各类控制线管控图</w:t>
      </w:r>
    </w:p>
    <w:p w14:paraId="6744671D">
      <w:pPr>
        <w:rPr>
          <w:rFonts w:hint="eastAsia" w:ascii="仿宋" w:hAnsi="仿宋" w:eastAsia="仿宋" w:cs="Times New Roman"/>
          <w:b w:val="0"/>
          <w:bCs w:val="0"/>
          <w:snapToGrid/>
          <w:kern w:val="2"/>
          <w:sz w:val="30"/>
          <w:szCs w:val="30"/>
          <w:highlight w:val="none"/>
          <w:lang w:val="en-US" w:eastAsia="zh-CN"/>
        </w:rPr>
      </w:pPr>
      <w:r>
        <w:rPr>
          <w:highlight w:val="none"/>
        </w:rPr>
        <w:drawing>
          <wp:anchor distT="0" distB="0" distL="114300" distR="114300" simplePos="0" relativeHeight="251666432" behindDoc="0" locked="0" layoutInCell="1" allowOverlap="1">
            <wp:simplePos x="0" y="0"/>
            <wp:positionH relativeFrom="column">
              <wp:posOffset>106680</wp:posOffset>
            </wp:positionH>
            <wp:positionV relativeFrom="paragraph">
              <wp:posOffset>5975350</wp:posOffset>
            </wp:positionV>
            <wp:extent cx="914400" cy="628650"/>
            <wp:effectExtent l="0" t="0" r="0" b="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rcRect l="27103" t="90552" r="56345" b="1420"/>
                    <a:stretch>
                      <a:fillRect/>
                    </a:stretch>
                  </pic:blipFill>
                  <pic:spPr>
                    <a:xfrm>
                      <a:off x="0" y="0"/>
                      <a:ext cx="914400" cy="628650"/>
                    </a:xfrm>
                    <a:prstGeom prst="rect">
                      <a:avLst/>
                    </a:prstGeom>
                    <a:noFill/>
                    <a:ln>
                      <a:noFill/>
                    </a:ln>
                  </pic:spPr>
                </pic:pic>
              </a:graphicData>
            </a:graphic>
          </wp:anchor>
        </w:drawing>
      </w:r>
      <w:r>
        <w:rPr>
          <w:highlight w:val="none"/>
        </w:rPr>
        <w:drawing>
          <wp:anchor distT="0" distB="0" distL="114300" distR="114300" simplePos="0" relativeHeight="251665408" behindDoc="0" locked="0" layoutInCell="1" allowOverlap="1">
            <wp:simplePos x="0" y="0"/>
            <wp:positionH relativeFrom="column">
              <wp:posOffset>4183380</wp:posOffset>
            </wp:positionH>
            <wp:positionV relativeFrom="paragraph">
              <wp:posOffset>60325</wp:posOffset>
            </wp:positionV>
            <wp:extent cx="1152525" cy="638175"/>
            <wp:effectExtent l="0" t="0" r="0" b="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rcRect l="2103" t="90430" r="77035" b="1420"/>
                    <a:stretch>
                      <a:fillRect/>
                    </a:stretch>
                  </pic:blipFill>
                  <pic:spPr>
                    <a:xfrm>
                      <a:off x="0" y="0"/>
                      <a:ext cx="1152525" cy="638175"/>
                    </a:xfrm>
                    <a:prstGeom prst="rect">
                      <a:avLst/>
                    </a:prstGeom>
                    <a:noFill/>
                    <a:ln>
                      <a:noFill/>
                    </a:ln>
                  </pic:spPr>
                </pic:pic>
              </a:graphicData>
            </a:graphic>
          </wp:anchor>
        </w:drawing>
      </w:r>
      <w:r>
        <w:rPr>
          <w:highlight w:val="none"/>
        </w:rPr>
        <w:drawing>
          <wp:anchor distT="0" distB="0" distL="114300" distR="114300" simplePos="0" relativeHeight="251660288" behindDoc="0" locked="0" layoutInCell="1" allowOverlap="1">
            <wp:simplePos x="0" y="0"/>
            <wp:positionH relativeFrom="column">
              <wp:posOffset>97155</wp:posOffset>
            </wp:positionH>
            <wp:positionV relativeFrom="paragraph">
              <wp:posOffset>79375</wp:posOffset>
            </wp:positionV>
            <wp:extent cx="5248275" cy="6524625"/>
            <wp:effectExtent l="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l="1931" t="5880" r="3069" b="10787"/>
                    <a:stretch>
                      <a:fillRect/>
                    </a:stretch>
                  </pic:blipFill>
                  <pic:spPr>
                    <a:xfrm>
                      <a:off x="0" y="0"/>
                      <a:ext cx="5248275" cy="65246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14:paraId="1156793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3.村域空间结构规划图</w:t>
      </w:r>
    </w:p>
    <w:p w14:paraId="2FC9B069">
      <w:pPr>
        <w:rPr>
          <w:rFonts w:hint="eastAsia" w:ascii="仿宋" w:hAnsi="仿宋" w:eastAsia="仿宋" w:cs="Times New Roman"/>
          <w:b w:val="0"/>
          <w:bCs w:val="0"/>
          <w:snapToGrid/>
          <w:kern w:val="2"/>
          <w:sz w:val="30"/>
          <w:szCs w:val="30"/>
          <w:highlight w:val="none"/>
          <w:lang w:val="en-US" w:eastAsia="zh-CN"/>
        </w:rPr>
      </w:pPr>
      <w:r>
        <w:rPr>
          <w:highlight w:val="none"/>
        </w:rPr>
        <w:drawing>
          <wp:anchor distT="0" distB="0" distL="114300" distR="114300" simplePos="0" relativeHeight="251668480" behindDoc="0" locked="0" layoutInCell="1" allowOverlap="1">
            <wp:simplePos x="0" y="0"/>
            <wp:positionH relativeFrom="column">
              <wp:posOffset>196215</wp:posOffset>
            </wp:positionH>
            <wp:positionV relativeFrom="paragraph">
              <wp:posOffset>6082030</wp:posOffset>
            </wp:positionV>
            <wp:extent cx="742950" cy="601980"/>
            <wp:effectExtent l="0" t="0" r="0" b="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rcRect l="27423" t="90739" r="59175" b="1573"/>
                    <a:stretch>
                      <a:fillRect/>
                    </a:stretch>
                  </pic:blipFill>
                  <pic:spPr>
                    <a:xfrm>
                      <a:off x="0" y="0"/>
                      <a:ext cx="742950" cy="601980"/>
                    </a:xfrm>
                    <a:prstGeom prst="rect">
                      <a:avLst/>
                    </a:prstGeom>
                    <a:noFill/>
                    <a:ln>
                      <a:noFill/>
                    </a:ln>
                  </pic:spPr>
                </pic:pic>
              </a:graphicData>
            </a:graphic>
          </wp:anchor>
        </w:drawing>
      </w:r>
      <w:r>
        <w:rPr>
          <w:highlight w:val="none"/>
        </w:rPr>
        <w:drawing>
          <wp:anchor distT="0" distB="0" distL="114300" distR="114300" simplePos="0" relativeHeight="251667456" behindDoc="0" locked="0" layoutInCell="1" allowOverlap="1">
            <wp:simplePos x="0" y="0"/>
            <wp:positionH relativeFrom="column">
              <wp:posOffset>4301490</wp:posOffset>
            </wp:positionH>
            <wp:positionV relativeFrom="paragraph">
              <wp:posOffset>127000</wp:posOffset>
            </wp:positionV>
            <wp:extent cx="1152525" cy="638175"/>
            <wp:effectExtent l="0" t="0" r="9525" b="952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rcRect l="2103" t="90430" r="77035" b="1420"/>
                    <a:stretch>
                      <a:fillRect/>
                    </a:stretch>
                  </pic:blipFill>
                  <pic:spPr>
                    <a:xfrm>
                      <a:off x="0" y="0"/>
                      <a:ext cx="1152525" cy="638175"/>
                    </a:xfrm>
                    <a:prstGeom prst="rect">
                      <a:avLst/>
                    </a:prstGeom>
                    <a:noFill/>
                    <a:ln>
                      <a:noFill/>
                    </a:ln>
                  </pic:spPr>
                </pic:pic>
              </a:graphicData>
            </a:graphic>
          </wp:anchor>
        </w:drawing>
      </w:r>
      <w:r>
        <w:rPr>
          <w:highlight w:val="none"/>
        </w:rPr>
        <w:drawing>
          <wp:anchor distT="0" distB="0" distL="114300" distR="114300" simplePos="0" relativeHeight="251661312" behindDoc="0" locked="0" layoutInCell="1" allowOverlap="1">
            <wp:simplePos x="0" y="0"/>
            <wp:positionH relativeFrom="column">
              <wp:posOffset>186690</wp:posOffset>
            </wp:positionH>
            <wp:positionV relativeFrom="paragraph">
              <wp:posOffset>149860</wp:posOffset>
            </wp:positionV>
            <wp:extent cx="5276850" cy="6524625"/>
            <wp:effectExtent l="0" t="0" r="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l="2165" t="5969" r="2646" b="10697"/>
                    <a:stretch>
                      <a:fillRect/>
                    </a:stretch>
                  </pic:blipFill>
                  <pic:spPr>
                    <a:xfrm>
                      <a:off x="0" y="0"/>
                      <a:ext cx="5276850" cy="65246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14:paraId="6826D7E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4.村域国土空间规划图</w:t>
      </w:r>
    </w:p>
    <w:p w14:paraId="5A9D5530">
      <w:pPr>
        <w:rPr>
          <w:rFonts w:hint="eastAsia" w:ascii="仿宋" w:hAnsi="仿宋" w:eastAsia="仿宋" w:cs="Times New Roman"/>
          <w:b w:val="0"/>
          <w:bCs w:val="0"/>
          <w:snapToGrid/>
          <w:kern w:val="2"/>
          <w:sz w:val="30"/>
          <w:szCs w:val="30"/>
          <w:highlight w:val="none"/>
          <w:lang w:val="en-US" w:eastAsia="zh-CN"/>
        </w:rPr>
      </w:pPr>
      <w:r>
        <w:rPr>
          <w:highlight w:val="none"/>
        </w:rPr>
        <w:drawing>
          <wp:anchor distT="0" distB="0" distL="114300" distR="114300" simplePos="0" relativeHeight="251670528" behindDoc="0" locked="0" layoutInCell="1" allowOverlap="1">
            <wp:simplePos x="0" y="0"/>
            <wp:positionH relativeFrom="column">
              <wp:posOffset>154305</wp:posOffset>
            </wp:positionH>
            <wp:positionV relativeFrom="paragraph">
              <wp:posOffset>6050915</wp:posOffset>
            </wp:positionV>
            <wp:extent cx="1876425" cy="598170"/>
            <wp:effectExtent l="0" t="0" r="0" b="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rcRect l="27026" t="90682" r="39106" b="1639"/>
                    <a:stretch>
                      <a:fillRect/>
                    </a:stretch>
                  </pic:blipFill>
                  <pic:spPr>
                    <a:xfrm>
                      <a:off x="0" y="0"/>
                      <a:ext cx="1876425" cy="598170"/>
                    </a:xfrm>
                    <a:prstGeom prst="rect">
                      <a:avLst/>
                    </a:prstGeom>
                    <a:noFill/>
                    <a:ln>
                      <a:noFill/>
                    </a:ln>
                  </pic:spPr>
                </pic:pic>
              </a:graphicData>
            </a:graphic>
          </wp:anchor>
        </w:drawing>
      </w:r>
      <w:r>
        <w:rPr>
          <w:highlight w:val="none"/>
        </w:rPr>
        <w:drawing>
          <wp:anchor distT="0" distB="0" distL="114300" distR="114300" simplePos="0" relativeHeight="251662336" behindDoc="0" locked="0" layoutInCell="1" allowOverlap="1">
            <wp:simplePos x="0" y="0"/>
            <wp:positionH relativeFrom="column">
              <wp:posOffset>163830</wp:posOffset>
            </wp:positionH>
            <wp:positionV relativeFrom="paragraph">
              <wp:posOffset>128270</wp:posOffset>
            </wp:positionV>
            <wp:extent cx="5305425" cy="6536055"/>
            <wp:effectExtent l="0" t="0" r="0"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l="1926" t="5715" r="2315" b="10370"/>
                    <a:stretch>
                      <a:fillRect/>
                    </a:stretch>
                  </pic:blipFill>
                  <pic:spPr>
                    <a:xfrm>
                      <a:off x="0" y="0"/>
                      <a:ext cx="5305425" cy="6536055"/>
                    </a:xfrm>
                    <a:prstGeom prst="rect">
                      <a:avLst/>
                    </a:prstGeom>
                    <a:noFill/>
                    <a:ln>
                      <a:noFill/>
                    </a:ln>
                  </pic:spPr>
                </pic:pic>
              </a:graphicData>
            </a:graphic>
          </wp:anchor>
        </w:drawing>
      </w:r>
      <w:r>
        <w:rPr>
          <w:highlight w:val="none"/>
        </w:rPr>
        <w:drawing>
          <wp:anchor distT="0" distB="0" distL="114300" distR="114300" simplePos="0" relativeHeight="251669504" behindDoc="0" locked="0" layoutInCell="1" allowOverlap="1">
            <wp:simplePos x="0" y="0"/>
            <wp:positionH relativeFrom="column">
              <wp:posOffset>4301490</wp:posOffset>
            </wp:positionH>
            <wp:positionV relativeFrom="paragraph">
              <wp:posOffset>127000</wp:posOffset>
            </wp:positionV>
            <wp:extent cx="1152525" cy="638175"/>
            <wp:effectExtent l="0" t="0" r="9525" b="9525"/>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rcRect l="2103" t="90430" r="77035" b="1420"/>
                    <a:stretch>
                      <a:fillRect/>
                    </a:stretch>
                  </pic:blipFill>
                  <pic:spPr>
                    <a:xfrm>
                      <a:off x="0" y="0"/>
                      <a:ext cx="1152525" cy="63817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14:paraId="178DA84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5.产业空间发展引导图</w:t>
      </w:r>
    </w:p>
    <w:p w14:paraId="2AE3B1E6">
      <w:pPr>
        <w:rPr>
          <w:rFonts w:hint="eastAsia" w:ascii="仿宋" w:hAnsi="仿宋" w:eastAsia="仿宋" w:cs="Times New Roman"/>
          <w:b w:val="0"/>
          <w:bCs w:val="0"/>
          <w:snapToGrid/>
          <w:kern w:val="2"/>
          <w:sz w:val="30"/>
          <w:szCs w:val="30"/>
          <w:highlight w:val="none"/>
          <w:lang w:val="en-US" w:eastAsia="zh-CN"/>
        </w:rPr>
      </w:pPr>
      <w:r>
        <w:rPr>
          <w:highlight w:val="none"/>
        </w:rPr>
        <w:drawing>
          <wp:anchor distT="0" distB="0" distL="114300" distR="114300" simplePos="0" relativeHeight="251672576" behindDoc="0" locked="0" layoutInCell="1" allowOverlap="1">
            <wp:simplePos x="0" y="0"/>
            <wp:positionH relativeFrom="column">
              <wp:posOffset>139065</wp:posOffset>
            </wp:positionH>
            <wp:positionV relativeFrom="paragraph">
              <wp:posOffset>6133465</wp:posOffset>
            </wp:positionV>
            <wp:extent cx="971550" cy="600075"/>
            <wp:effectExtent l="0" t="0" r="0" b="0"/>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rcRect l="26529" t="90674" r="55855" b="1662"/>
                    <a:stretch>
                      <a:fillRect/>
                    </a:stretch>
                  </pic:blipFill>
                  <pic:spPr>
                    <a:xfrm>
                      <a:off x="0" y="0"/>
                      <a:ext cx="971550" cy="600075"/>
                    </a:xfrm>
                    <a:prstGeom prst="rect">
                      <a:avLst/>
                    </a:prstGeom>
                    <a:noFill/>
                    <a:ln>
                      <a:noFill/>
                    </a:ln>
                  </pic:spPr>
                </pic:pic>
              </a:graphicData>
            </a:graphic>
          </wp:anchor>
        </w:drawing>
      </w:r>
      <w:r>
        <w:rPr>
          <w:highlight w:val="none"/>
        </w:rPr>
        <w:drawing>
          <wp:anchor distT="0" distB="0" distL="114300" distR="114300" simplePos="0" relativeHeight="251671552" behindDoc="0" locked="0" layoutInCell="1" allowOverlap="1">
            <wp:simplePos x="0" y="0"/>
            <wp:positionH relativeFrom="column">
              <wp:posOffset>4295775</wp:posOffset>
            </wp:positionH>
            <wp:positionV relativeFrom="paragraph">
              <wp:posOffset>127000</wp:posOffset>
            </wp:positionV>
            <wp:extent cx="1152525" cy="638175"/>
            <wp:effectExtent l="0" t="0" r="9525" b="9525"/>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rcRect l="2103" t="90430" r="77035" b="1420"/>
                    <a:stretch>
                      <a:fillRect/>
                    </a:stretch>
                  </pic:blipFill>
                  <pic:spPr>
                    <a:xfrm>
                      <a:off x="0" y="0"/>
                      <a:ext cx="1152525" cy="638175"/>
                    </a:xfrm>
                    <a:prstGeom prst="rect">
                      <a:avLst/>
                    </a:prstGeom>
                    <a:noFill/>
                    <a:ln>
                      <a:noFill/>
                    </a:ln>
                  </pic:spPr>
                </pic:pic>
              </a:graphicData>
            </a:graphic>
          </wp:anchor>
        </w:drawing>
      </w:r>
      <w:r>
        <w:rPr>
          <w:highlight w:val="none"/>
        </w:rPr>
        <w:drawing>
          <wp:anchor distT="0" distB="0" distL="114300" distR="114300" simplePos="0" relativeHeight="251663360" behindDoc="0" locked="0" layoutInCell="1" allowOverlap="1">
            <wp:simplePos x="0" y="0"/>
            <wp:positionH relativeFrom="column">
              <wp:posOffset>139065</wp:posOffset>
            </wp:positionH>
            <wp:positionV relativeFrom="paragraph">
              <wp:posOffset>138430</wp:posOffset>
            </wp:positionV>
            <wp:extent cx="5314950" cy="6572250"/>
            <wp:effectExtent l="0" t="0" r="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rcRect l="1831" t="5588" r="1796" b="10470"/>
                    <a:stretch>
                      <a:fillRect/>
                    </a:stretch>
                  </pic:blipFill>
                  <pic:spPr>
                    <a:xfrm>
                      <a:off x="0" y="0"/>
                      <a:ext cx="5314950" cy="65722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14:paraId="7408685A">
      <w:pPr>
        <w:widowControl w:val="0"/>
        <w:kinsoku/>
        <w:autoSpaceDE/>
        <w:autoSpaceDN/>
        <w:adjustRightInd/>
        <w:snapToGrid/>
        <w:spacing w:before="0" w:beforeLines="0" w:line="560" w:lineRule="exact"/>
        <w:ind w:firstLine="420" w:firstLineChars="200"/>
        <w:jc w:val="both"/>
        <w:textAlignment w:val="auto"/>
        <w:rPr>
          <w:rFonts w:hint="default" w:ascii="仿宋" w:hAnsi="仿宋" w:eastAsia="仿宋" w:cs="Times New Roman"/>
          <w:b w:val="0"/>
          <w:bCs w:val="0"/>
          <w:snapToGrid/>
          <w:kern w:val="2"/>
          <w:sz w:val="30"/>
          <w:szCs w:val="30"/>
          <w:highlight w:val="none"/>
          <w:lang w:val="en-US" w:eastAsia="zh-CN"/>
        </w:rPr>
      </w:pPr>
      <w:r>
        <w:rPr>
          <w:highlight w:val="none"/>
        </w:rPr>
        <w:drawing>
          <wp:anchor distT="0" distB="0" distL="114300" distR="114300" simplePos="0" relativeHeight="251673600" behindDoc="0" locked="0" layoutInCell="1" allowOverlap="1">
            <wp:simplePos x="0" y="0"/>
            <wp:positionH relativeFrom="column">
              <wp:posOffset>4171950</wp:posOffset>
            </wp:positionH>
            <wp:positionV relativeFrom="paragraph">
              <wp:posOffset>396875</wp:posOffset>
            </wp:positionV>
            <wp:extent cx="1152525" cy="638175"/>
            <wp:effectExtent l="0" t="0" r="9525" b="9525"/>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rcRect l="2103" t="90430" r="77035" b="1420"/>
                    <a:stretch>
                      <a:fillRect/>
                    </a:stretch>
                  </pic:blipFill>
                  <pic:spPr>
                    <a:xfrm>
                      <a:off x="0" y="0"/>
                      <a:ext cx="1152525" cy="638175"/>
                    </a:xfrm>
                    <a:prstGeom prst="rect">
                      <a:avLst/>
                    </a:prstGeom>
                    <a:noFill/>
                    <a:ln>
                      <a:noFill/>
                    </a:ln>
                  </pic:spPr>
                </pic:pic>
              </a:graphicData>
            </a:graphic>
          </wp:anchor>
        </w:drawing>
      </w:r>
      <w:r>
        <w:rPr>
          <w:highlight w:val="none"/>
        </w:rPr>
        <w:drawing>
          <wp:anchor distT="0" distB="0" distL="114300" distR="114300" simplePos="0" relativeHeight="251664384" behindDoc="0" locked="0" layoutInCell="1" allowOverlap="1">
            <wp:simplePos x="0" y="0"/>
            <wp:positionH relativeFrom="column">
              <wp:posOffset>74930</wp:posOffset>
            </wp:positionH>
            <wp:positionV relativeFrom="paragraph">
              <wp:posOffset>388620</wp:posOffset>
            </wp:positionV>
            <wp:extent cx="5276850" cy="5584190"/>
            <wp:effectExtent l="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rcRect l="2372" t="4953" r="2384" b="23528"/>
                    <a:stretch>
                      <a:fillRect/>
                    </a:stretch>
                  </pic:blipFill>
                  <pic:spPr>
                    <a:xfrm>
                      <a:off x="0" y="0"/>
                      <a:ext cx="5276850" cy="558419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6.村民版规划图</w:t>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altName w:val="宋体"/>
    <w:panose1 w:val="020209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2BB40">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381B8">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00381B8">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6DFD81"/>
    <w:multiLevelType w:val="singleLevel"/>
    <w:tmpl w:val="F16DFD81"/>
    <w:lvl w:ilvl="0" w:tentative="0">
      <w:start w:val="1"/>
      <w:numFmt w:val="decimal"/>
      <w:lvlText w:val="%1."/>
      <w:lvlJc w:val="left"/>
      <w:pPr>
        <w:tabs>
          <w:tab w:val="left" w:pos="312"/>
        </w:tabs>
      </w:pPr>
    </w:lvl>
  </w:abstractNum>
  <w:abstractNum w:abstractNumId="1">
    <w:nsid w:val="7FE9154F"/>
    <w:multiLevelType w:val="singleLevel"/>
    <w:tmpl w:val="7FE9154F"/>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g4OGMxNzEwNjgwOWVlMzlhMThkMTA3YWZmYzVhOTQifQ=="/>
  </w:docVars>
  <w:rsids>
    <w:rsidRoot w:val="00000000"/>
    <w:rsid w:val="009A1F53"/>
    <w:rsid w:val="054D6C58"/>
    <w:rsid w:val="07CF228A"/>
    <w:rsid w:val="0AA23891"/>
    <w:rsid w:val="0AFF13C4"/>
    <w:rsid w:val="104C585C"/>
    <w:rsid w:val="11AD4D91"/>
    <w:rsid w:val="1C7814CA"/>
    <w:rsid w:val="1D65301C"/>
    <w:rsid w:val="1DA26859"/>
    <w:rsid w:val="22822194"/>
    <w:rsid w:val="22B934C3"/>
    <w:rsid w:val="22F54D73"/>
    <w:rsid w:val="24421887"/>
    <w:rsid w:val="24450448"/>
    <w:rsid w:val="268B633D"/>
    <w:rsid w:val="28B1694E"/>
    <w:rsid w:val="28B43155"/>
    <w:rsid w:val="3C442AC4"/>
    <w:rsid w:val="3D6D686E"/>
    <w:rsid w:val="49566680"/>
    <w:rsid w:val="4F7A345A"/>
    <w:rsid w:val="572908DD"/>
    <w:rsid w:val="58CD1825"/>
    <w:rsid w:val="58CF0CC3"/>
    <w:rsid w:val="62680AD9"/>
    <w:rsid w:val="6E4224F5"/>
    <w:rsid w:val="727D2CEA"/>
    <w:rsid w:val="735B2F69"/>
    <w:rsid w:val="77C23FF0"/>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0"/>
      <w:szCs w:val="30"/>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1451</Words>
  <Characters>1553</Characters>
  <TotalTime>11</TotalTime>
  <ScaleCrop>false</ScaleCrop>
  <LinksUpToDate>false</LinksUpToDate>
  <CharactersWithSpaces>1553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蕭凉</cp:lastModifiedBy>
  <dcterms:modified xsi:type="dcterms:W3CDTF">2025-10-11T05:37:53Z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eyJoZGlkIjoiNGRkNjY3YzUzYjg1ODRkMTU0ZDJjYjQyYzA0YTA4MTciLCJ1c2VySWQiOiI3NjEwODc5OTkifQ==</vt:lpwstr>
  </property>
  <property fmtid="{D5CDD505-2E9C-101B-9397-08002B2CF9AE}" pid="5" name="KSOProductBuildVer">
    <vt:lpwstr>2052-12.1.0.21915</vt:lpwstr>
  </property>
  <property fmtid="{D5CDD505-2E9C-101B-9397-08002B2CF9AE}" pid="6" name="ICV">
    <vt:lpwstr>6D2368B73E95453C8EA337B90E0561EC_13</vt:lpwstr>
  </property>
</Properties>
</file>