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5A8" w:rsidRDefault="00FD4756">
      <w:pPr>
        <w:jc w:val="center"/>
        <w:rPr>
          <w:sz w:val="32"/>
          <w:szCs w:val="32"/>
        </w:rPr>
      </w:pPr>
      <w:r>
        <w:rPr>
          <w:rFonts w:hint="eastAsia"/>
          <w:sz w:val="32"/>
          <w:szCs w:val="32"/>
        </w:rPr>
        <w:t>庄河市</w:t>
      </w:r>
      <w:r w:rsidR="00C22290">
        <w:rPr>
          <w:rFonts w:hint="eastAsia"/>
          <w:sz w:val="32"/>
          <w:szCs w:val="32"/>
        </w:rPr>
        <w:t>人民政府</w:t>
      </w:r>
    </w:p>
    <w:p w:rsidR="005D55A8" w:rsidRDefault="00C22290">
      <w:pPr>
        <w:jc w:val="center"/>
        <w:rPr>
          <w:sz w:val="32"/>
          <w:szCs w:val="32"/>
        </w:rPr>
      </w:pPr>
      <w:r>
        <w:rPr>
          <w:rFonts w:hint="eastAsia"/>
          <w:sz w:val="32"/>
          <w:szCs w:val="32"/>
        </w:rPr>
        <w:t>关于</w:t>
      </w:r>
      <w:r w:rsidR="00FD4756">
        <w:rPr>
          <w:rFonts w:hint="eastAsia"/>
          <w:sz w:val="32"/>
          <w:szCs w:val="32"/>
        </w:rPr>
        <w:t>庄河市</w:t>
      </w:r>
      <w:r>
        <w:rPr>
          <w:rFonts w:hint="eastAsia"/>
          <w:sz w:val="32"/>
          <w:szCs w:val="32"/>
        </w:rPr>
        <w:t>禁止开垦陡坡地范围划定成果的公告</w:t>
      </w:r>
    </w:p>
    <w:p w:rsidR="005D55A8" w:rsidRDefault="005D55A8">
      <w:pPr>
        <w:jc w:val="center"/>
        <w:rPr>
          <w:sz w:val="32"/>
          <w:szCs w:val="32"/>
        </w:rPr>
      </w:pPr>
    </w:p>
    <w:p w:rsidR="005D55A8" w:rsidRDefault="00C22290">
      <w:pPr>
        <w:ind w:firstLineChars="200" w:firstLine="600"/>
        <w:rPr>
          <w:sz w:val="30"/>
          <w:szCs w:val="30"/>
        </w:rPr>
      </w:pPr>
      <w:r>
        <w:rPr>
          <w:rFonts w:hint="eastAsia"/>
          <w:sz w:val="30"/>
          <w:szCs w:val="30"/>
        </w:rPr>
        <w:t>为深入贯彻落实中共中央办公厅、国务院办公厅《关于加强新时代水土保持工作的意见》、《水利部关于加强水土保持空间管控的意见》和《辽宁省水利厅关于印发辽宁省水土保持重点区域划定工作方案的通知》（辽水保【</w:t>
      </w:r>
      <w:r>
        <w:rPr>
          <w:rFonts w:hint="eastAsia"/>
          <w:sz w:val="30"/>
          <w:szCs w:val="30"/>
        </w:rPr>
        <w:t>2024</w:t>
      </w:r>
      <w:r>
        <w:rPr>
          <w:rFonts w:hint="eastAsia"/>
          <w:sz w:val="30"/>
          <w:szCs w:val="30"/>
        </w:rPr>
        <w:t>】</w:t>
      </w:r>
      <w:r>
        <w:rPr>
          <w:rFonts w:hint="eastAsia"/>
          <w:sz w:val="30"/>
          <w:szCs w:val="30"/>
        </w:rPr>
        <w:t>162</w:t>
      </w:r>
      <w:r>
        <w:rPr>
          <w:rFonts w:hint="eastAsia"/>
          <w:sz w:val="30"/>
          <w:szCs w:val="30"/>
        </w:rPr>
        <w:t>号）文件有关精神，严格按照水利部《禁止开垦陡坡地范围划定技术指南》相关要求，我区（市、县）对禁止开垦陡坡地范围进行了划定，现将划界成果予以公告。</w:t>
      </w:r>
    </w:p>
    <w:p w:rsidR="005D55A8" w:rsidRDefault="00C22290">
      <w:pPr>
        <w:ind w:firstLineChars="200" w:firstLine="600"/>
        <w:rPr>
          <w:sz w:val="28"/>
          <w:szCs w:val="28"/>
        </w:rPr>
      </w:pPr>
      <w:r>
        <w:rPr>
          <w:rFonts w:hint="eastAsia"/>
          <w:sz w:val="30"/>
          <w:szCs w:val="30"/>
        </w:rPr>
        <w:t>附件：</w:t>
      </w:r>
      <w:r>
        <w:rPr>
          <w:rFonts w:hint="eastAsia"/>
          <w:sz w:val="30"/>
          <w:szCs w:val="30"/>
        </w:rPr>
        <w:t>1.</w:t>
      </w:r>
      <w:r w:rsidR="00FD4756">
        <w:rPr>
          <w:rFonts w:hint="eastAsia"/>
          <w:sz w:val="28"/>
          <w:szCs w:val="28"/>
        </w:rPr>
        <w:t>庄河市</w:t>
      </w:r>
      <w:r>
        <w:rPr>
          <w:rFonts w:hint="eastAsia"/>
          <w:sz w:val="28"/>
          <w:szCs w:val="28"/>
        </w:rPr>
        <w:t>禁止开垦陡坡地范围分布示意图</w:t>
      </w:r>
    </w:p>
    <w:p w:rsidR="005D55A8" w:rsidRDefault="00C22290">
      <w:pPr>
        <w:ind w:firstLineChars="200" w:firstLine="560"/>
        <w:rPr>
          <w:sz w:val="28"/>
          <w:szCs w:val="28"/>
        </w:rPr>
      </w:pPr>
      <w:r>
        <w:rPr>
          <w:rFonts w:hint="eastAsia"/>
          <w:sz w:val="28"/>
          <w:szCs w:val="28"/>
        </w:rPr>
        <w:t xml:space="preserve">       2.</w:t>
      </w:r>
      <w:r w:rsidR="00FD4756">
        <w:rPr>
          <w:rFonts w:hint="eastAsia"/>
          <w:sz w:val="28"/>
          <w:szCs w:val="28"/>
        </w:rPr>
        <w:t>庄河市</w:t>
      </w:r>
      <w:r>
        <w:rPr>
          <w:rFonts w:hint="eastAsia"/>
          <w:sz w:val="28"/>
          <w:szCs w:val="28"/>
        </w:rPr>
        <w:t>禁止开垦陡坡地面积统计表</w:t>
      </w:r>
    </w:p>
    <w:p w:rsidR="005D55A8" w:rsidRDefault="005D55A8">
      <w:pPr>
        <w:ind w:firstLineChars="200" w:firstLine="560"/>
        <w:rPr>
          <w:sz w:val="28"/>
          <w:szCs w:val="28"/>
        </w:rPr>
      </w:pPr>
      <w:bookmarkStart w:id="0" w:name="_GoBack"/>
      <w:bookmarkEnd w:id="0"/>
    </w:p>
    <w:sectPr w:rsidR="005D55A8" w:rsidSect="005D55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290" w:rsidRDefault="00C22290" w:rsidP="00FD4756">
      <w:r>
        <w:separator/>
      </w:r>
    </w:p>
  </w:endnote>
  <w:endnote w:type="continuationSeparator" w:id="0">
    <w:p w:rsidR="00C22290" w:rsidRDefault="00C22290" w:rsidP="00FD4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290" w:rsidRDefault="00C22290" w:rsidP="00FD4756">
      <w:r>
        <w:separator/>
      </w:r>
    </w:p>
  </w:footnote>
  <w:footnote w:type="continuationSeparator" w:id="0">
    <w:p w:rsidR="00C22290" w:rsidRDefault="00C22290" w:rsidP="00FD47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74F280B"/>
    <w:rsid w:val="005D55A8"/>
    <w:rsid w:val="00C22290"/>
    <w:rsid w:val="00FD4756"/>
    <w:rsid w:val="574F28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55A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D47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D4756"/>
    <w:rPr>
      <w:kern w:val="2"/>
      <w:sz w:val="18"/>
      <w:szCs w:val="18"/>
    </w:rPr>
  </w:style>
  <w:style w:type="paragraph" w:styleId="a4">
    <w:name w:val="footer"/>
    <w:basedOn w:val="a"/>
    <w:link w:val="Char0"/>
    <w:rsid w:val="00FD4756"/>
    <w:pPr>
      <w:tabs>
        <w:tab w:val="center" w:pos="4153"/>
        <w:tab w:val="right" w:pos="8306"/>
      </w:tabs>
      <w:snapToGrid w:val="0"/>
      <w:jc w:val="left"/>
    </w:pPr>
    <w:rPr>
      <w:sz w:val="18"/>
      <w:szCs w:val="18"/>
    </w:rPr>
  </w:style>
  <w:style w:type="character" w:customStyle="1" w:styleId="Char0">
    <w:name w:val="页脚 Char"/>
    <w:basedOn w:val="a0"/>
    <w:link w:val="a4"/>
    <w:rsid w:val="00FD475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221</Characters>
  <Application>Microsoft Office Word</Application>
  <DocSecurity>0</DocSecurity>
  <Lines>1</Lines>
  <Paragraphs>1</Paragraphs>
  <ScaleCrop>false</ScaleCrop>
  <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轩</dc:creator>
  <cp:lastModifiedBy>联想</cp:lastModifiedBy>
  <cp:revision>2</cp:revision>
  <cp:lastPrinted>2025-09-25T06:45:00Z</cp:lastPrinted>
  <dcterms:created xsi:type="dcterms:W3CDTF">2025-09-25T06:45:00Z</dcterms:created>
  <dcterms:modified xsi:type="dcterms:W3CDTF">2025-09-25T06:45:00Z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0822BF2202014E2EB7E00E5F49A9AFC6_11</vt:lpwstr>
  </property>
  <property fmtid="{D5CDD505-2E9C-101B-9397-08002B2CF9AE}" pid="4" name="KSOTemplateDocerSaveRecord">
    <vt:lpwstr>eyJoZGlkIjoiMTY4YjRiN2RhMGVkZjM2YzdmYWU1YWVjNmM3ZDJlZGEiLCJ1c2VySWQiOiIzOTE1OTMzMDEifQ==</vt:lpwstr>
  </property>
</Properties>
</file>