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lang w:val="en-US" w:eastAsia="zh-CN"/>
        </w:rPr>
        <w:t>统计违法行为监督举报电话及电子邮箱</w:t>
      </w:r>
    </w:p>
    <w:p>
      <w:pPr>
        <w:jc w:val="center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为严格执行《中华人民共和国统计法》《中华人民共和国统计法实施条例》,深入贯彻落实中共中央办公厅 国务院办公厅《关于更加有效发挥统计监督职能作用的意见》,健全统计违法举报工作制度,提高发现统计违纪违法案件线索能力,强化统计数据质量外部监督,防范和惩治统计造假、弄虚作假等违法行为,现公布统计违法行为举报电话和举报邮箱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  举报电话：0411-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89706178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highlight w:val="none"/>
        </w:rPr>
        <w:t>      举报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highlight w:val="none"/>
          <w:lang w:val="en-US" w:eastAsia="zh-CN"/>
        </w:rPr>
        <w:t>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highlight w:val="none"/>
        </w:rPr>
        <w:t>箱：zhstjj633@126.com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 xml:space="preserve">                                庄河市统计局</w:t>
      </w:r>
    </w:p>
    <w:p>
      <w:pPr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2022年12月30日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br w:type="textWrapping"/>
      </w:r>
      <w:r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444444"/>
          <w:spacing w:val="0"/>
          <w:sz w:val="19"/>
          <w:szCs w:val="19"/>
          <w:shd w:val="clear" w:fill="FFFFFF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YmNhZWFiYzI2MWJhZTA4YzM5NWU3MzNjY2I3OGYifQ=="/>
    <w:docVar w:name="KSO_WPS_MARK_KEY" w:val="0e78cc4a-e783-4f29-824b-1c6387cf6041"/>
  </w:docVars>
  <w:rsids>
    <w:rsidRoot w:val="00000000"/>
    <w:rsid w:val="0C606F01"/>
    <w:rsid w:val="0E09639D"/>
    <w:rsid w:val="0F1B7E49"/>
    <w:rsid w:val="7EE4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214</Characters>
  <Lines>0</Lines>
  <Paragraphs>0</Paragraphs>
  <TotalTime>17</TotalTime>
  <ScaleCrop>false</ScaleCrop>
  <LinksUpToDate>false</LinksUpToDate>
  <CharactersWithSpaces>461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2022-12-29T07:26:00Z</dcterms:created>
  <dc:creator>10758</dc:creator>
  <cp:lastModifiedBy>琦_琦</cp:lastModifiedBy>
  <dcterms:modified xsi:type="dcterms:W3CDTF">2022-12-30T01:53:28Z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1F75179337CC4713B73EE8F7CC00D471</vt:lpwstr>
  </property>
</Properties>
</file>