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82" w:rsidRPr="00B60617" w:rsidRDefault="006E0082" w:rsidP="006E0082">
      <w:pPr>
        <w:rPr>
          <w:rFonts w:ascii="仿宋_GB2312" w:eastAsia="仿宋_GB2312"/>
          <w:bCs/>
          <w:sz w:val="28"/>
          <w:szCs w:val="28"/>
        </w:rPr>
      </w:pPr>
    </w:p>
    <w:p w:rsidR="006E0082" w:rsidRPr="00B60617" w:rsidRDefault="006E0082" w:rsidP="006E0082">
      <w:pPr>
        <w:rPr>
          <w:rFonts w:ascii="仿宋_GB2312" w:eastAsia="仿宋_GB2312"/>
          <w:bCs/>
          <w:sz w:val="28"/>
          <w:szCs w:val="28"/>
        </w:rPr>
      </w:pPr>
    </w:p>
    <w:p w:rsidR="005A4702" w:rsidRDefault="00E54877" w:rsidP="00574B1C">
      <w:pPr>
        <w:jc w:val="center"/>
        <w:outlineLvl w:val="0"/>
        <w:rPr>
          <w:rFonts w:ascii="FangSong" w:eastAsia="FangSong" w:hAnsi="FangSong"/>
          <w:b/>
          <w:sz w:val="48"/>
          <w:szCs w:val="48"/>
        </w:rPr>
      </w:pPr>
      <w:r>
        <w:rPr>
          <w:rFonts w:ascii="FangSong" w:eastAsia="FangSong" w:hAnsi="FangSong" w:hint="eastAsia"/>
          <w:b/>
          <w:sz w:val="48"/>
          <w:szCs w:val="48"/>
        </w:rPr>
        <w:t>2019</w:t>
      </w:r>
      <w:r w:rsidR="006E0082" w:rsidRPr="00ED2F1E">
        <w:rPr>
          <w:rFonts w:ascii="FangSong" w:eastAsia="FangSong" w:hAnsi="FangSong" w:hint="eastAsia"/>
          <w:b/>
          <w:sz w:val="48"/>
          <w:szCs w:val="48"/>
        </w:rPr>
        <w:t>年度</w:t>
      </w:r>
      <w:r w:rsidR="005A4702">
        <w:rPr>
          <w:rFonts w:ascii="FangSong" w:eastAsia="FangSong" w:hAnsi="FangSong" w:hint="eastAsia"/>
          <w:b/>
          <w:sz w:val="48"/>
          <w:szCs w:val="48"/>
        </w:rPr>
        <w:t>庄河市文化和旅游局</w:t>
      </w:r>
    </w:p>
    <w:p w:rsidR="006E0082" w:rsidRPr="00ED2F1E" w:rsidRDefault="006E0082" w:rsidP="00574B1C">
      <w:pPr>
        <w:jc w:val="center"/>
        <w:outlineLvl w:val="0"/>
        <w:rPr>
          <w:rFonts w:ascii="FangSong" w:eastAsia="FangSong" w:hAnsi="FangSong"/>
          <w:b/>
          <w:bCs/>
          <w:sz w:val="48"/>
          <w:szCs w:val="48"/>
        </w:rPr>
      </w:pPr>
      <w:r w:rsidRPr="00ED2F1E">
        <w:rPr>
          <w:rFonts w:ascii="FangSong" w:eastAsia="FangSong" w:hAnsi="FangSong" w:hint="eastAsia"/>
          <w:b/>
          <w:sz w:val="48"/>
          <w:szCs w:val="48"/>
        </w:rPr>
        <w:t>事前绩效评估报告</w:t>
      </w:r>
    </w:p>
    <w:p w:rsidR="006E0082" w:rsidRPr="00B60617" w:rsidRDefault="006E0082" w:rsidP="00FF5A7C">
      <w:pPr>
        <w:snapToGrid w:val="0"/>
        <w:spacing w:beforeLines="50" w:line="360" w:lineRule="auto"/>
        <w:rPr>
          <w:rFonts w:eastAsia="SimHei"/>
          <w:b/>
          <w:sz w:val="48"/>
        </w:rPr>
      </w:pPr>
    </w:p>
    <w:p w:rsidR="006E0082" w:rsidRPr="00B60617" w:rsidRDefault="006E0082" w:rsidP="00FF5A7C">
      <w:pPr>
        <w:snapToGrid w:val="0"/>
        <w:spacing w:beforeLines="50" w:line="360" w:lineRule="auto"/>
        <w:rPr>
          <w:rFonts w:eastAsia="SimHei"/>
          <w:b/>
          <w:sz w:val="48"/>
        </w:rPr>
      </w:pPr>
    </w:p>
    <w:p w:rsidR="006E0082" w:rsidRPr="00B60617" w:rsidRDefault="006E0082" w:rsidP="00FF5A7C">
      <w:pPr>
        <w:snapToGrid w:val="0"/>
        <w:spacing w:beforeLines="50" w:line="360" w:lineRule="auto"/>
        <w:rPr>
          <w:rFonts w:eastAsia="SimHei"/>
          <w:b/>
          <w:sz w:val="48"/>
        </w:rPr>
      </w:pPr>
    </w:p>
    <w:p w:rsidR="006E0082" w:rsidRPr="00B60617" w:rsidRDefault="006E0082" w:rsidP="00FF5A7C">
      <w:pPr>
        <w:snapToGrid w:val="0"/>
        <w:spacing w:beforeLines="50" w:line="360" w:lineRule="auto"/>
        <w:jc w:val="center"/>
        <w:rPr>
          <w:rFonts w:eastAsia="SimHei"/>
          <w:b/>
          <w:sz w:val="48"/>
        </w:rPr>
      </w:pPr>
    </w:p>
    <w:p w:rsidR="006E0082" w:rsidRPr="00B60617" w:rsidRDefault="006E0082" w:rsidP="00FF5A7C">
      <w:pPr>
        <w:snapToGrid w:val="0"/>
        <w:spacing w:beforeLines="50" w:line="360" w:lineRule="auto"/>
        <w:jc w:val="center"/>
        <w:rPr>
          <w:rFonts w:eastAsia="SimHei"/>
          <w:b/>
          <w:sz w:val="48"/>
        </w:rPr>
      </w:pPr>
    </w:p>
    <w:p w:rsidR="006E0082" w:rsidRPr="00B60617" w:rsidRDefault="006E0082" w:rsidP="00FF5A7C">
      <w:pPr>
        <w:snapToGrid w:val="0"/>
        <w:spacing w:beforeLines="50" w:line="360" w:lineRule="auto"/>
        <w:jc w:val="center"/>
        <w:rPr>
          <w:rFonts w:eastAsia="SimHei"/>
          <w:b/>
          <w:sz w:val="48"/>
        </w:rPr>
      </w:pPr>
    </w:p>
    <w:p w:rsidR="006E0082" w:rsidRPr="00ED2F1E" w:rsidRDefault="003273C6" w:rsidP="00FF5A7C">
      <w:pPr>
        <w:spacing w:beforeLines="50" w:afterLines="50" w:line="360" w:lineRule="auto"/>
        <w:rPr>
          <w:rFonts w:ascii="FangSong" w:eastAsia="FangSong" w:hAnsi="FangSong"/>
          <w:b/>
          <w:bCs/>
          <w:sz w:val="30"/>
        </w:rPr>
      </w:pPr>
      <w:r w:rsidRPr="003273C6">
        <w:rPr>
          <w:rFonts w:ascii="FangSong" w:eastAsia="FangSong" w:hAnsi="FangSong" w:cs="SimSun"/>
          <w:b/>
          <w:bCs/>
          <w:noProof/>
          <w:kern w:val="0"/>
          <w:sz w:val="28"/>
          <w:szCs w:val="28"/>
        </w:rPr>
        <w:pict>
          <v:line id="_x0000_s1234" style="position:absolute;left:0;text-align:left;flip:y;z-index:251665408;visibility:visible" from="75.35pt,33.85pt" to="373.1pt,35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">
            <o:lock v:ext="edit" shapetype="f"/>
          </v:line>
        </w:pict>
      </w:r>
      <w:r w:rsidR="006E0082" w:rsidRPr="00ED2F1E">
        <w:rPr>
          <w:rFonts w:ascii="FangSong" w:eastAsia="FangSong" w:hAnsi="FangSong" w:hint="eastAsia"/>
          <w:b/>
          <w:bCs/>
          <w:sz w:val="30"/>
        </w:rPr>
        <w:t>政策（项目）名称：</w:t>
      </w:r>
      <w:r w:rsidR="00CE53BF">
        <w:rPr>
          <w:rFonts w:ascii="FangSong" w:eastAsia="FangSong" w:hAnsi="FangSong" w:hint="eastAsia"/>
          <w:b/>
          <w:bCs/>
          <w:sz w:val="30"/>
        </w:rPr>
        <w:t>扫黄打非</w:t>
      </w:r>
      <w:r w:rsidR="00F56E64">
        <w:rPr>
          <w:rFonts w:ascii="FangSong" w:eastAsia="FangSong" w:hAnsi="FangSong" w:hint="eastAsia"/>
          <w:b/>
          <w:bCs/>
          <w:sz w:val="30"/>
        </w:rPr>
        <w:t>项目</w:t>
      </w:r>
    </w:p>
    <w:p w:rsidR="006E0082" w:rsidRPr="00ED2F1E" w:rsidRDefault="003273C6" w:rsidP="00FF5A7C">
      <w:pPr>
        <w:snapToGrid w:val="0"/>
        <w:spacing w:beforeLines="50" w:afterLines="50" w:line="360" w:lineRule="auto"/>
        <w:rPr>
          <w:rFonts w:ascii="FangSong" w:eastAsia="FangSong" w:hAnsi="FangSong"/>
          <w:b/>
          <w:bCs/>
          <w:sz w:val="30"/>
          <w:u w:val="single"/>
        </w:rPr>
      </w:pPr>
      <w:r w:rsidRPr="003273C6">
        <w:rPr>
          <w:rFonts w:ascii="FangSong" w:eastAsia="FangSong" w:hAnsi="FangSong" w:cs="SimSun"/>
          <w:b/>
          <w:bCs/>
          <w:noProof/>
          <w:kern w:val="0"/>
          <w:sz w:val="28"/>
          <w:szCs w:val="28"/>
        </w:rPr>
        <w:pict>
          <v:line id=" 88" o:spid="_x0000_s1119" style="position:absolute;left:0;text-align:left;flip:y;z-index:251663360;visibility:visible" from="75.35pt,21.25pt" to="373.1pt,22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">
            <o:lock v:ext="edit" shapetype="f"/>
          </v:line>
        </w:pict>
      </w:r>
      <w:r w:rsidR="006E0082" w:rsidRPr="00ED2F1E">
        <w:rPr>
          <w:rFonts w:ascii="FangSong" w:eastAsia="FangSong" w:hAnsi="FangSong" w:hint="eastAsia"/>
          <w:b/>
          <w:bCs/>
          <w:sz w:val="30"/>
        </w:rPr>
        <w:t>政策（项目）单位：</w:t>
      </w:r>
      <w:r w:rsidR="006C4588">
        <w:rPr>
          <w:rFonts w:ascii="FangSong" w:eastAsia="FangSong" w:hAnsi="FangSong" w:hint="eastAsia"/>
          <w:b/>
          <w:bCs/>
          <w:sz w:val="30"/>
        </w:rPr>
        <w:t>庄河市文化和旅游局</w:t>
      </w:r>
    </w:p>
    <w:p w:rsidR="006E0082" w:rsidRPr="00ED2F1E" w:rsidRDefault="003273C6" w:rsidP="00FF5A7C">
      <w:pPr>
        <w:adjustRightInd w:val="0"/>
        <w:snapToGrid w:val="0"/>
        <w:spacing w:beforeLines="50" w:afterLines="50" w:line="360" w:lineRule="auto"/>
        <w:jc w:val="left"/>
        <w:rPr>
          <w:rFonts w:ascii="FangSong" w:eastAsia="FangSong" w:hAnsi="FangSong"/>
          <w:b/>
          <w:bCs/>
          <w:sz w:val="30"/>
          <w:szCs w:val="30"/>
        </w:rPr>
      </w:pPr>
      <w:r w:rsidRPr="003273C6">
        <w:rPr>
          <w:rFonts w:ascii="FangSong" w:eastAsia="FangSong" w:hAnsi="FangSong" w:cs="SimSun"/>
          <w:b/>
          <w:bCs/>
          <w:noProof/>
          <w:kern w:val="0"/>
          <w:sz w:val="28"/>
          <w:szCs w:val="28"/>
        </w:rPr>
        <w:pict>
          <v:line id="_x0000_s1235" style="position:absolute;flip:y;z-index:251666432;visibility:visible" from="75.35pt,20.85pt" to="373.1pt,22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">
            <o:lock v:ext="edit" shapetype="f"/>
          </v:line>
        </w:pict>
      </w:r>
      <w:r w:rsidR="006E0082" w:rsidRPr="00ED2F1E">
        <w:rPr>
          <w:rFonts w:ascii="FangSong" w:eastAsia="FangSong" w:hAnsi="FangSong" w:hint="eastAsia"/>
          <w:b/>
          <w:bCs/>
          <w:sz w:val="30"/>
        </w:rPr>
        <w:t>主管部门：</w:t>
      </w:r>
      <w:r w:rsidR="00307ECA" w:rsidRPr="00ED2F1E">
        <w:rPr>
          <w:rFonts w:ascii="FangSong" w:eastAsia="FangSong" w:hAnsi="FangSong" w:hint="eastAsia"/>
          <w:b/>
          <w:bCs/>
          <w:sz w:val="30"/>
        </w:rPr>
        <w:t>（盖章）</w:t>
      </w:r>
      <w:r w:rsidR="003C2396">
        <w:rPr>
          <w:rFonts w:ascii="FangSong" w:eastAsia="FangSong" w:hAnsi="FangSong" w:hint="eastAsia"/>
          <w:b/>
          <w:bCs/>
          <w:sz w:val="30"/>
        </w:rPr>
        <w:t>庄河市文化和旅游局</w:t>
      </w:r>
    </w:p>
    <w:p w:rsidR="006E0082" w:rsidRPr="00ED2F1E" w:rsidRDefault="003273C6" w:rsidP="00FF5A7C">
      <w:pPr>
        <w:snapToGrid w:val="0"/>
        <w:spacing w:beforeLines="50" w:afterLines="50" w:line="360" w:lineRule="auto"/>
        <w:rPr>
          <w:rFonts w:ascii="FangSong" w:eastAsia="FangSong" w:hAnsi="FangSong"/>
          <w:b/>
          <w:bCs/>
          <w:sz w:val="30"/>
        </w:rPr>
      </w:pPr>
      <w:r w:rsidRPr="003273C6">
        <w:rPr>
          <w:rFonts w:ascii="FangSong" w:eastAsia="FangSong" w:hAnsi="FangSong" w:cs="SimSun"/>
          <w:b/>
          <w:bCs/>
          <w:noProof/>
          <w:kern w:val="0"/>
          <w:sz w:val="28"/>
          <w:szCs w:val="28"/>
        </w:rPr>
        <w:pict>
          <v:line id="_x0000_s1233" style="position:absolute;left:0;text-align:left;flip:y;z-index:251664384;visibility:visible" from="75.95pt,20.45pt" to="373.7pt,21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">
            <o:lock v:ext="edit" shapetype="f"/>
          </v:line>
        </w:pict>
      </w:r>
      <w:r w:rsidR="006E0082" w:rsidRPr="00ED2F1E">
        <w:rPr>
          <w:rFonts w:ascii="FangSong" w:eastAsia="FangSong" w:hAnsi="FangSong" w:hint="eastAsia"/>
          <w:b/>
          <w:bCs/>
          <w:sz w:val="30"/>
        </w:rPr>
        <w:t>评估机构：（盖章）</w:t>
      </w:r>
    </w:p>
    <w:p w:rsidR="006E0082" w:rsidRPr="00DC67D1" w:rsidRDefault="006E0082" w:rsidP="00FF5A7C">
      <w:pPr>
        <w:snapToGrid w:val="0"/>
        <w:spacing w:beforeLines="50" w:afterLines="50" w:line="360" w:lineRule="auto"/>
        <w:rPr>
          <w:rFonts w:eastAsia="仿宋_GB2312"/>
          <w:b/>
          <w:sz w:val="30"/>
        </w:rPr>
        <w:sectPr w:rsidR="006E0082" w:rsidRPr="00DC67D1" w:rsidSect="000415DC"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 w:rsidRPr="00ED2F1E">
        <w:rPr>
          <w:rFonts w:ascii="FangSong" w:eastAsia="FangSong" w:hAnsi="FangSong" w:hint="eastAsia"/>
          <w:b/>
          <w:bCs/>
          <w:sz w:val="30"/>
        </w:rPr>
        <w:t>报告时间：</w:t>
      </w:r>
      <w:r w:rsidR="006C4588">
        <w:rPr>
          <w:rFonts w:ascii="FangSong" w:eastAsia="FangSong" w:hAnsi="FangSong" w:hint="eastAsia"/>
          <w:b/>
          <w:bCs/>
          <w:sz w:val="30"/>
          <w:u w:val="single"/>
        </w:rPr>
        <w:t xml:space="preserve">          </w:t>
      </w:r>
      <w:r w:rsidR="006C4588" w:rsidRPr="006C4588">
        <w:rPr>
          <w:rFonts w:ascii="FangSong" w:eastAsia="FangSong" w:hAnsi="FangSong" w:hint="eastAsia"/>
          <w:b/>
          <w:bCs/>
          <w:sz w:val="30"/>
          <w:u w:val="single"/>
        </w:rPr>
        <w:t>2019年12月27日</w:t>
      </w:r>
      <w:r w:rsidRPr="006C4588">
        <w:rPr>
          <w:rFonts w:ascii="FangSong" w:eastAsia="FangSong" w:hAnsi="FangSong" w:hint="eastAsia"/>
          <w:b/>
          <w:bCs/>
          <w:sz w:val="30"/>
          <w:u w:val="single"/>
        </w:rPr>
        <w:t xml:space="preserve">    </w:t>
      </w:r>
      <w:r w:rsidRPr="006C4588">
        <w:rPr>
          <w:rFonts w:eastAsia="仿宋_GB2312" w:hint="eastAsia"/>
          <w:b/>
          <w:sz w:val="30"/>
          <w:u w:val="single"/>
        </w:rPr>
        <w:t xml:space="preserve">        </w:t>
      </w:r>
      <w:r>
        <w:rPr>
          <w:rFonts w:eastAsia="仿宋_GB2312" w:hint="eastAsia"/>
          <w:b/>
          <w:sz w:val="30"/>
        </w:rPr>
        <w:t xml:space="preserve">                          </w:t>
      </w:r>
    </w:p>
    <w:p w:rsidR="006E0082" w:rsidRPr="00B60617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 w:rsidRPr="00B60617">
        <w:rPr>
          <w:rFonts w:ascii="SimHei" w:eastAsia="SimHei" w:hAnsi="SimSun" w:cs="SimSun" w:hint="eastAsia"/>
          <w:kern w:val="0"/>
          <w:sz w:val="28"/>
          <w:szCs w:val="28"/>
        </w:rPr>
        <w:lastRenderedPageBreak/>
        <w:t>一、评估对象</w:t>
      </w:r>
      <w:r>
        <w:rPr>
          <w:rFonts w:ascii="SimHei" w:eastAsia="SimHei" w:hAnsi="SimSun" w:cs="SimSun" w:hint="eastAsia"/>
          <w:kern w:val="0"/>
          <w:sz w:val="28"/>
          <w:szCs w:val="28"/>
        </w:rPr>
        <w:t>概况</w:t>
      </w:r>
    </w:p>
    <w:p w:rsidR="00F56E64" w:rsidRPr="000B1E54" w:rsidRDefault="006E0082" w:rsidP="00D53CCF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仿宋_GB2312" w:eastAsia="仿宋_GB2312" w:hAnsi="SimSun" w:cs="SimSun" w:hint="eastAsia"/>
          <w:b/>
          <w:bCs/>
          <w:kern w:val="0"/>
          <w:sz w:val="28"/>
          <w:szCs w:val="28"/>
        </w:rPr>
        <w:t xml:space="preserve">   </w:t>
      </w: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（一）政策（项目）名称</w:t>
      </w:r>
      <w:r w:rsidR="00F56E64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F56E64" w:rsidRPr="000B1E54">
        <w:rPr>
          <w:rFonts w:ascii="仿宋" w:eastAsia="仿宋" w:hAnsi="仿宋" w:cs="SimSun" w:hint="eastAsia"/>
          <w:bCs/>
          <w:kern w:val="0"/>
          <w:sz w:val="28"/>
          <w:szCs w:val="28"/>
        </w:rPr>
        <w:t>扫黄打非活动</w:t>
      </w:r>
    </w:p>
    <w:p w:rsidR="006C4588" w:rsidRPr="000B1E54" w:rsidRDefault="006E0082" w:rsidP="00F56E64">
      <w:pPr>
        <w:autoSpaceDE w:val="0"/>
        <w:autoSpaceDN w:val="0"/>
        <w:adjustRightInd w:val="0"/>
        <w:spacing w:line="500" w:lineRule="exact"/>
        <w:ind w:firstLineChars="400" w:firstLine="1121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政策（项目）单位、主管部门</w:t>
      </w:r>
      <w:r w:rsidR="00F56E64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6C4588" w:rsidRPr="000B1E54">
        <w:rPr>
          <w:rFonts w:ascii="仿宋" w:eastAsia="仿宋" w:hAnsi="仿宋" w:cs="SimSun" w:hint="eastAsia"/>
          <w:bCs/>
          <w:kern w:val="0"/>
          <w:sz w:val="28"/>
          <w:szCs w:val="28"/>
        </w:rPr>
        <w:t>庄河市文化和旅游局</w:t>
      </w:r>
    </w:p>
    <w:p w:rsidR="006E0082" w:rsidRPr="000B1E54" w:rsidRDefault="006E0082" w:rsidP="00CE53BF">
      <w:pPr>
        <w:rPr>
          <w:rFonts w:ascii="FangSong" w:eastAsia="FangSong" w:hAnsi="FangSong" w:cs="SimSun"/>
          <w:b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（二）政策（项目）简介：</w:t>
      </w:r>
      <w:r w:rsidR="000B1E54" w:rsidRPr="000B1E54">
        <w:rPr>
          <w:rFonts w:ascii="仿宋" w:eastAsia="仿宋" w:hAnsi="仿宋" w:cs="SimSun" w:hint="eastAsia"/>
          <w:bCs/>
          <w:kern w:val="0"/>
          <w:sz w:val="28"/>
          <w:szCs w:val="28"/>
        </w:rPr>
        <w:t>落实市委市政府要求，协调组织各成员单位开展专项整治行动，确保文化市场安全；有力推进办案进度；及时处置重大案挂牌督办(事)件，有效发挥联防协作机制功能,全面打击文化市场违法违规行为;加强对口支援与交流,将“扫黄打非”工作深入基层,不断探索文化市场管理新举措,提高整体扫黄打非工作水平,有力维护文化市场安全稳定.提高市场监管水平。</w:t>
      </w:r>
      <w:r w:rsidR="000B1E54" w:rsidRPr="000B1E54">
        <w:rPr>
          <w:rFonts w:ascii="仿宋" w:eastAsia="仿宋" w:hAnsi="仿宋" w:cs="SimSun" w:hint="eastAsia"/>
          <w:bCs/>
          <w:kern w:val="0"/>
          <w:sz w:val="28"/>
          <w:szCs w:val="28"/>
        </w:rPr>
        <w:tab/>
      </w:r>
    </w:p>
    <w:p w:rsidR="006E0082" w:rsidRPr="00B60617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 w:rsidRPr="00B60617">
        <w:rPr>
          <w:rFonts w:ascii="SimHei" w:eastAsia="SimHei" w:hAnsi="SimSun" w:cs="SimSun" w:hint="eastAsia"/>
          <w:kern w:val="0"/>
          <w:sz w:val="28"/>
          <w:szCs w:val="28"/>
        </w:rPr>
        <w:t>二、评估方式和方法</w:t>
      </w:r>
    </w:p>
    <w:p w:rsidR="00794E32" w:rsidRDefault="006E0082" w:rsidP="00E54877">
      <w:pPr>
        <w:spacing w:line="500" w:lineRule="exact"/>
        <w:ind w:firstLineChars="200" w:firstLine="560"/>
        <w:rPr>
          <w:rFonts w:ascii="FangSong" w:eastAsia="FangSong" w:hAnsi="FangSong" w:cs="SimSun"/>
          <w:b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（一）评估程序</w:t>
      </w:r>
      <w:r w:rsidR="00253267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794E32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根据年初预算设计项目开展时间及项目进度。</w:t>
      </w:r>
    </w:p>
    <w:p w:rsidR="006E0082" w:rsidRPr="00D21753" w:rsidRDefault="006E0082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（二）</w:t>
      </w:r>
      <w:r w:rsidR="00245284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评估方式：</w:t>
      </w:r>
      <w:r w:rsidR="00245284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采用的主要评估方式及采用原因</w:t>
      </w:r>
    </w:p>
    <w:p w:rsidR="00D21753" w:rsidRPr="00D21753" w:rsidRDefault="00245284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（三）评估方法：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根据项目预算，项目效果，上级要求评估。</w:t>
      </w:r>
    </w:p>
    <w:p w:rsidR="00245284" w:rsidRPr="00D21753" w:rsidRDefault="00245284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（四）</w:t>
      </w:r>
      <w:r w:rsidR="00F67309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工作组织情况：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相关科室组成评估</w:t>
      </w:r>
      <w:r w:rsidR="00F67309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工作小组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，必要时委托</w:t>
      </w:r>
      <w:r w:rsidR="00F67309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第三方机构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专家评审</w:t>
      </w:r>
      <w:r w:rsidR="00F67309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等</w:t>
      </w:r>
    </w:p>
    <w:p w:rsidR="006E0082" w:rsidRPr="005621F1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 w:rsidRPr="005621F1">
        <w:rPr>
          <w:rFonts w:ascii="SimHei" w:eastAsia="SimHei" w:hAnsi="SimSun" w:cs="SimSun" w:hint="eastAsia"/>
          <w:kern w:val="0"/>
          <w:sz w:val="28"/>
          <w:szCs w:val="28"/>
        </w:rPr>
        <w:t>三、评估内容</w:t>
      </w:r>
    </w:p>
    <w:p w:rsidR="002736CE" w:rsidRDefault="006E0082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（一）实施必要性</w:t>
      </w:r>
      <w:r w:rsidR="00D21753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FF5A7C" w:rsidRPr="00FF5A7C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开展扫黑除恶专项斗争，是以习近平同志为核心的党中央做出的重大决策，事关社会大局稳定和国家长治久安，事关人心向背和基层政权巩固。</w:t>
      </w:r>
    </w:p>
    <w:p w:rsidR="002736CE" w:rsidRDefault="004719F0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（二）实施的可行性</w:t>
      </w:r>
      <w:r w:rsidR="00D21753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FF5A7C" w:rsidRPr="00FF5A7C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市文旅局通过学习相关文件精神，把思想和行动统一到习近平总书记重要指示精神上，进一步提高政治站位，增强“四个意识”，自觉把文旅行业“扫黑除恶”专项斗争作为重大政治任务来抓</w:t>
      </w:r>
      <w:r w:rsidR="00FF5A7C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。</w:t>
      </w:r>
    </w:p>
    <w:p w:rsidR="002736CE" w:rsidRPr="00FF5A7C" w:rsidRDefault="006E0082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</w:t>
      </w:r>
      <w:r w:rsidR="004719F0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三</w:t>
      </w: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）</w:t>
      </w:r>
      <w:r w:rsidR="0043322F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预期绩效的</w:t>
      </w:r>
      <w:r w:rsidR="00762CF5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科学</w:t>
      </w:r>
      <w:r w:rsidR="0043322F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性</w:t>
      </w:r>
      <w:r w:rsidR="00D21753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FF5A7C" w:rsidRPr="00FF5A7C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文旅局党组高度重视扫黑除恶专项斗争，按照“有黑扫黑，有恶除恶，无恶治乱”的工作思路，坚持“属地管理”“谁主管 谁负责”原则，采取日常走访、调查摸底、受理举报、跨部门信息共享等方式开展工作，加强行业内部管理，加大对各类文化经营场所和景区景点的</w:t>
      </w:r>
      <w:r w:rsidR="00FF5A7C" w:rsidRPr="00FF5A7C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lastRenderedPageBreak/>
        <w:t>管控，取得积极成果。</w:t>
      </w:r>
    </w:p>
    <w:p w:rsidR="004719F0" w:rsidRPr="00D21753" w:rsidRDefault="004719F0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（四）资金投入的</w:t>
      </w:r>
      <w:r w:rsidR="00762CF5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合理</w:t>
      </w:r>
      <w:r w:rsidR="00F67309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性</w:t>
      </w:r>
      <w:r w:rsidR="00D21753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根据财务制度，审核中心审核，项目资金合理合规。</w:t>
      </w:r>
    </w:p>
    <w:p w:rsidR="004719F0" w:rsidRPr="00D21753" w:rsidRDefault="004719F0" w:rsidP="00E54877">
      <w:pPr>
        <w:spacing w:line="500" w:lineRule="exact"/>
        <w:ind w:firstLineChars="200" w:firstLine="560"/>
        <w:rPr>
          <w:rFonts w:ascii="仿宋" w:eastAsia="仿宋" w:hAnsi="仿宋" w:cs="SimSun"/>
          <w:bCs/>
          <w:kern w:val="0"/>
          <w:sz w:val="28"/>
          <w:szCs w:val="28"/>
        </w:rPr>
      </w:pP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（五）支出预算的</w:t>
      </w:r>
      <w:r w:rsidR="00762CF5"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经济</w:t>
      </w:r>
      <w:r w:rsidRPr="00ED2F1E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性</w:t>
      </w:r>
      <w:r w:rsidR="00D21753">
        <w:rPr>
          <w:rFonts w:ascii="FangSong" w:eastAsia="FangSong" w:hAnsi="FangSong" w:cs="SimSun" w:hint="eastAsia"/>
          <w:b/>
          <w:bCs/>
          <w:kern w:val="0"/>
          <w:sz w:val="28"/>
          <w:szCs w:val="28"/>
        </w:rPr>
        <w:t>：</w:t>
      </w:r>
      <w:r w:rsidR="00D21753" w:rsidRPr="00D21753">
        <w:rPr>
          <w:rFonts w:ascii="仿宋" w:eastAsia="仿宋" w:hAnsi="仿宋" w:cs="SimSun" w:hint="eastAsia"/>
          <w:bCs/>
          <w:kern w:val="0"/>
          <w:sz w:val="28"/>
          <w:szCs w:val="28"/>
        </w:rPr>
        <w:t>根据年初财政预算，合理支配，专款专用。</w:t>
      </w:r>
    </w:p>
    <w:p w:rsidR="006E0082" w:rsidRPr="00B60617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 w:rsidRPr="00B60617">
        <w:rPr>
          <w:rFonts w:ascii="SimHei" w:eastAsia="SimHei" w:hAnsi="SimSun" w:cs="SimSun" w:hint="eastAsia"/>
          <w:kern w:val="0"/>
          <w:sz w:val="28"/>
          <w:szCs w:val="28"/>
        </w:rPr>
        <w:t>四、</w:t>
      </w:r>
      <w:r w:rsidR="004719F0">
        <w:rPr>
          <w:rFonts w:ascii="SimHei" w:eastAsia="SimHei" w:hAnsi="SimSun" w:cs="SimSun" w:hint="eastAsia"/>
          <w:kern w:val="0"/>
          <w:sz w:val="28"/>
          <w:szCs w:val="28"/>
        </w:rPr>
        <w:t>总体</w:t>
      </w:r>
      <w:r w:rsidR="004719F0" w:rsidRPr="00B60617">
        <w:rPr>
          <w:rFonts w:ascii="SimHei" w:eastAsia="SimHei" w:hAnsi="SimSun" w:cs="SimSun" w:hint="eastAsia"/>
          <w:kern w:val="0"/>
          <w:sz w:val="28"/>
          <w:szCs w:val="28"/>
        </w:rPr>
        <w:t>结论</w:t>
      </w:r>
      <w:r w:rsidR="004719F0">
        <w:rPr>
          <w:rFonts w:ascii="SimHei" w:eastAsia="SimHei" w:hAnsi="SimSun" w:cs="SimSun" w:hint="eastAsia"/>
          <w:kern w:val="0"/>
          <w:sz w:val="28"/>
          <w:szCs w:val="28"/>
        </w:rPr>
        <w:t>及</w:t>
      </w:r>
      <w:r w:rsidRPr="00B60617">
        <w:rPr>
          <w:rFonts w:ascii="SimHei" w:eastAsia="SimHei" w:hAnsi="SimSun" w:cs="SimSun" w:hint="eastAsia"/>
          <w:kern w:val="0"/>
          <w:sz w:val="28"/>
          <w:szCs w:val="28"/>
        </w:rPr>
        <w:t>相关</w:t>
      </w:r>
      <w:r w:rsidR="004719F0">
        <w:rPr>
          <w:rFonts w:ascii="SimHei" w:eastAsia="SimHei" w:hAnsi="SimSun" w:cs="SimSun" w:hint="eastAsia"/>
          <w:kern w:val="0"/>
          <w:sz w:val="28"/>
          <w:szCs w:val="28"/>
        </w:rPr>
        <w:t>意见</w:t>
      </w:r>
      <w:r w:rsidRPr="00B60617">
        <w:rPr>
          <w:rFonts w:ascii="SimHei" w:eastAsia="SimHei" w:hAnsi="SimSun" w:cs="SimSun" w:hint="eastAsia"/>
          <w:kern w:val="0"/>
          <w:sz w:val="28"/>
          <w:szCs w:val="28"/>
        </w:rPr>
        <w:t>建议</w:t>
      </w:r>
    </w:p>
    <w:p w:rsidR="006E0082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 w:rsidRPr="00B60617">
        <w:rPr>
          <w:rFonts w:ascii="SimHei" w:eastAsia="SimHei" w:hAnsi="SimSun" w:cs="SimSun" w:hint="eastAsia"/>
          <w:kern w:val="0"/>
          <w:sz w:val="28"/>
          <w:szCs w:val="28"/>
        </w:rPr>
        <w:t>五、其他需要说明的问题</w:t>
      </w:r>
    </w:p>
    <w:p w:rsidR="006E0082" w:rsidRPr="00394F45" w:rsidRDefault="00394F45" w:rsidP="00394F45">
      <w:pPr>
        <w:spacing w:line="5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394F45">
        <w:rPr>
          <w:rFonts w:ascii="仿宋" w:eastAsia="仿宋" w:hAnsi="仿宋" w:hint="eastAsia"/>
          <w:sz w:val="28"/>
          <w:szCs w:val="28"/>
        </w:rPr>
        <w:t>无</w:t>
      </w:r>
    </w:p>
    <w:p w:rsidR="006E0082" w:rsidRDefault="006E0082" w:rsidP="00D53CCF">
      <w:pPr>
        <w:spacing w:line="500" w:lineRule="exact"/>
        <w:ind w:firstLineChars="200" w:firstLine="560"/>
        <w:rPr>
          <w:rFonts w:ascii="SimHei" w:eastAsia="SimHei" w:hAnsi="SimSun" w:cs="SimSun"/>
          <w:kern w:val="0"/>
          <w:sz w:val="28"/>
          <w:szCs w:val="28"/>
        </w:rPr>
      </w:pPr>
      <w:r>
        <w:rPr>
          <w:rFonts w:ascii="SimHei" w:eastAsia="SimHei" w:hAnsi="SimSun" w:cs="SimSun" w:hint="eastAsia"/>
          <w:kern w:val="0"/>
          <w:sz w:val="28"/>
          <w:szCs w:val="28"/>
        </w:rPr>
        <w:t>六、附件</w:t>
      </w:r>
    </w:p>
    <w:p w:rsidR="00D53CCF" w:rsidRPr="00DE39EB" w:rsidRDefault="006E0082" w:rsidP="00DE39EB">
      <w:pPr>
        <w:spacing w:line="500" w:lineRule="exact"/>
        <w:ind w:firstLineChars="200" w:firstLine="560"/>
        <w:rPr>
          <w:rFonts w:ascii="FangSong" w:eastAsia="FangSong" w:hAnsi="FangSong" w:cs="SimSun"/>
          <w:bCs/>
          <w:kern w:val="0"/>
          <w:sz w:val="28"/>
          <w:szCs w:val="28"/>
        </w:rPr>
      </w:pPr>
      <w:r w:rsidRPr="003961D5">
        <w:rPr>
          <w:rFonts w:ascii="FangSong" w:eastAsia="FangSong" w:hAnsi="FangSong" w:cs="SimSun" w:hint="eastAsia"/>
          <w:bCs/>
          <w:kern w:val="0"/>
          <w:sz w:val="28"/>
          <w:szCs w:val="28"/>
        </w:rPr>
        <w:t>绩效目标</w:t>
      </w:r>
      <w:r w:rsidR="001A7D66" w:rsidRPr="003961D5">
        <w:rPr>
          <w:rFonts w:ascii="FangSong" w:eastAsia="FangSong" w:hAnsi="FangSong" w:cs="SimSun" w:hint="eastAsia"/>
          <w:bCs/>
          <w:kern w:val="0"/>
          <w:sz w:val="28"/>
          <w:szCs w:val="28"/>
        </w:rPr>
        <w:t>申报</w:t>
      </w:r>
      <w:r w:rsidRPr="003961D5">
        <w:rPr>
          <w:rFonts w:ascii="FangSong" w:eastAsia="FangSong" w:hAnsi="FangSong" w:cs="SimSun" w:hint="eastAsia"/>
          <w:bCs/>
          <w:kern w:val="0"/>
          <w:sz w:val="28"/>
          <w:szCs w:val="28"/>
        </w:rPr>
        <w:t>表</w:t>
      </w:r>
    </w:p>
    <w:sectPr w:rsidR="00D53CCF" w:rsidRPr="00DE39EB" w:rsidSect="00456843">
      <w:footerReference w:type="default" r:id="rId10"/>
      <w:pgSz w:w="11906" w:h="16838"/>
      <w:pgMar w:top="1247" w:right="1418" w:bottom="124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E1" w:rsidRDefault="00527FE1" w:rsidP="00B90144">
      <w:r>
        <w:separator/>
      </w:r>
    </w:p>
  </w:endnote>
  <w:endnote w:type="continuationSeparator" w:id="1">
    <w:p w:rsidR="00527FE1" w:rsidRDefault="00527FE1" w:rsidP="00B9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DC" w:rsidRDefault="003273C6" w:rsidP="000415DC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0415D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415DC" w:rsidRDefault="000415DC" w:rsidP="000415D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DC" w:rsidRDefault="000415DC" w:rsidP="00ED2F1E">
    <w:pPr>
      <w:pStyle w:val="a4"/>
      <w:jc w:val="center"/>
    </w:pPr>
  </w:p>
  <w:p w:rsidR="000415DC" w:rsidRDefault="000415DC" w:rsidP="000415DC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56832"/>
      <w:docPartObj>
        <w:docPartGallery w:val="Page Numbers (Bottom of Page)"/>
        <w:docPartUnique/>
      </w:docPartObj>
    </w:sdtPr>
    <w:sdtContent>
      <w:p w:rsidR="000415DC" w:rsidRDefault="003273C6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0B60F3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F5A7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0415DC" w:rsidRDefault="000415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E1" w:rsidRDefault="00527FE1" w:rsidP="00B90144">
      <w:r>
        <w:separator/>
      </w:r>
    </w:p>
  </w:footnote>
  <w:footnote w:type="continuationSeparator" w:id="1">
    <w:p w:rsidR="00527FE1" w:rsidRDefault="00527FE1" w:rsidP="00B9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691"/>
    <w:multiLevelType w:val="hybridMultilevel"/>
    <w:tmpl w:val="FE72FE30"/>
    <w:lvl w:ilvl="0" w:tplc="E71A5B1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112F60AD"/>
    <w:multiLevelType w:val="hybridMultilevel"/>
    <w:tmpl w:val="8A0A3F58"/>
    <w:lvl w:ilvl="0" w:tplc="03DA2AF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9091967"/>
    <w:multiLevelType w:val="hybridMultilevel"/>
    <w:tmpl w:val="456CBECE"/>
    <w:lvl w:ilvl="0" w:tplc="A06867FC">
      <w:start w:val="1"/>
      <w:numFmt w:val="chineseCountingThousand"/>
      <w:lvlText w:val="第%1条 "/>
      <w:lvlJc w:val="left"/>
      <w:pPr>
        <w:ind w:left="2121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3">
    <w:nsid w:val="1C6F0285"/>
    <w:multiLevelType w:val="hybridMultilevel"/>
    <w:tmpl w:val="868E7CA6"/>
    <w:lvl w:ilvl="0" w:tplc="71DA1F70">
      <w:start w:val="1"/>
      <w:numFmt w:val="japaneseCounting"/>
      <w:lvlText w:val="（%1）"/>
      <w:lvlJc w:val="left"/>
      <w:pPr>
        <w:ind w:left="2202" w:hanging="1575"/>
      </w:pPr>
      <w:rPr>
        <w:rFonts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4">
    <w:nsid w:val="21FF792B"/>
    <w:multiLevelType w:val="hybridMultilevel"/>
    <w:tmpl w:val="319C9142"/>
    <w:lvl w:ilvl="0" w:tplc="001ECBC0">
      <w:start w:val="2"/>
      <w:numFmt w:val="japaneseCounting"/>
      <w:lvlText w:val="第"/>
      <w:lvlJc w:val="left"/>
      <w:pPr>
        <w:ind w:left="990" w:hanging="99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14C672E"/>
    <w:multiLevelType w:val="hybridMultilevel"/>
    <w:tmpl w:val="0B3A275C"/>
    <w:lvl w:ilvl="0" w:tplc="3CAAACE2">
      <w:start w:val="1"/>
      <w:numFmt w:val="japaneseCounting"/>
      <w:lvlText w:val="（%1）"/>
      <w:lvlJc w:val="left"/>
      <w:pPr>
        <w:ind w:left="1572" w:hanging="945"/>
      </w:pPr>
      <w:rPr>
        <w:rFonts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6">
    <w:nsid w:val="53080F34"/>
    <w:multiLevelType w:val="hybridMultilevel"/>
    <w:tmpl w:val="96CECF28"/>
    <w:lvl w:ilvl="0" w:tplc="93826016">
      <w:start w:val="1"/>
      <w:numFmt w:val="japaneseCounting"/>
      <w:lvlText w:val="（%1）"/>
      <w:lvlJc w:val="left"/>
      <w:pPr>
        <w:ind w:left="2127" w:hanging="1500"/>
      </w:pPr>
      <w:rPr>
        <w:rFonts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7">
    <w:nsid w:val="5679217F"/>
    <w:multiLevelType w:val="multilevel"/>
    <w:tmpl w:val="26387F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第二章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>
    <w:nsid w:val="5DA41519"/>
    <w:multiLevelType w:val="hybridMultilevel"/>
    <w:tmpl w:val="D82EDEE8"/>
    <w:lvl w:ilvl="0" w:tplc="47D4E42A">
      <w:start w:val="1"/>
      <w:numFmt w:val="japaneseCounting"/>
      <w:lvlText w:val="（%1）"/>
      <w:lvlJc w:val="left"/>
      <w:pPr>
        <w:ind w:left="2127" w:hanging="1500"/>
      </w:pPr>
      <w:rPr>
        <w:rFonts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9">
    <w:nsid w:val="5ED43989"/>
    <w:multiLevelType w:val="hybridMultilevel"/>
    <w:tmpl w:val="456CBECE"/>
    <w:lvl w:ilvl="0" w:tplc="A06867FC">
      <w:start w:val="1"/>
      <w:numFmt w:val="chineseCountingThousand"/>
      <w:lvlText w:val="第%1条 "/>
      <w:lvlJc w:val="left"/>
      <w:pPr>
        <w:ind w:left="846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strokecolor="none [3213]">
      <v:stroke endarrow="block" color="none [3213]" weight=".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144"/>
    <w:rsid w:val="00004542"/>
    <w:rsid w:val="00012877"/>
    <w:rsid w:val="00025171"/>
    <w:rsid w:val="0002771D"/>
    <w:rsid w:val="000310DA"/>
    <w:rsid w:val="0003243C"/>
    <w:rsid w:val="00033708"/>
    <w:rsid w:val="00040D73"/>
    <w:rsid w:val="000415DC"/>
    <w:rsid w:val="000464AC"/>
    <w:rsid w:val="00052569"/>
    <w:rsid w:val="00052830"/>
    <w:rsid w:val="00052DE7"/>
    <w:rsid w:val="0005321C"/>
    <w:rsid w:val="00056A4F"/>
    <w:rsid w:val="00057C03"/>
    <w:rsid w:val="00063EDF"/>
    <w:rsid w:val="0006782B"/>
    <w:rsid w:val="00070234"/>
    <w:rsid w:val="00077871"/>
    <w:rsid w:val="00081855"/>
    <w:rsid w:val="00084F7A"/>
    <w:rsid w:val="00090867"/>
    <w:rsid w:val="0009307C"/>
    <w:rsid w:val="000A2849"/>
    <w:rsid w:val="000B1E54"/>
    <w:rsid w:val="000B5B65"/>
    <w:rsid w:val="000B60F3"/>
    <w:rsid w:val="000C10FA"/>
    <w:rsid w:val="000C12B4"/>
    <w:rsid w:val="000C7200"/>
    <w:rsid w:val="000C79CE"/>
    <w:rsid w:val="000D0058"/>
    <w:rsid w:val="000D70B9"/>
    <w:rsid w:val="000F0C75"/>
    <w:rsid w:val="000F4126"/>
    <w:rsid w:val="000F64EF"/>
    <w:rsid w:val="000F762B"/>
    <w:rsid w:val="0010367F"/>
    <w:rsid w:val="00110DF1"/>
    <w:rsid w:val="001121D8"/>
    <w:rsid w:val="00116057"/>
    <w:rsid w:val="00124B53"/>
    <w:rsid w:val="00125C25"/>
    <w:rsid w:val="00132B82"/>
    <w:rsid w:val="00135892"/>
    <w:rsid w:val="00150094"/>
    <w:rsid w:val="00151D96"/>
    <w:rsid w:val="001546B3"/>
    <w:rsid w:val="00156D54"/>
    <w:rsid w:val="00164777"/>
    <w:rsid w:val="00167DFE"/>
    <w:rsid w:val="001822B1"/>
    <w:rsid w:val="0018236F"/>
    <w:rsid w:val="001852E9"/>
    <w:rsid w:val="001A6FF2"/>
    <w:rsid w:val="001A7D66"/>
    <w:rsid w:val="001B3A51"/>
    <w:rsid w:val="001B5422"/>
    <w:rsid w:val="001C3946"/>
    <w:rsid w:val="001C41EC"/>
    <w:rsid w:val="001C5780"/>
    <w:rsid w:val="001C7987"/>
    <w:rsid w:val="001D1648"/>
    <w:rsid w:val="001D572A"/>
    <w:rsid w:val="001D7C93"/>
    <w:rsid w:val="001E111E"/>
    <w:rsid w:val="001E6E57"/>
    <w:rsid w:val="001E7B4A"/>
    <w:rsid w:val="001F3166"/>
    <w:rsid w:val="001F7F18"/>
    <w:rsid w:val="002128EC"/>
    <w:rsid w:val="002132A3"/>
    <w:rsid w:val="00214E2C"/>
    <w:rsid w:val="0022018E"/>
    <w:rsid w:val="00224D90"/>
    <w:rsid w:val="00234BB3"/>
    <w:rsid w:val="00245284"/>
    <w:rsid w:val="00250E26"/>
    <w:rsid w:val="00251612"/>
    <w:rsid w:val="00253267"/>
    <w:rsid w:val="002563AC"/>
    <w:rsid w:val="00267AF1"/>
    <w:rsid w:val="002736CE"/>
    <w:rsid w:val="00275165"/>
    <w:rsid w:val="0027616F"/>
    <w:rsid w:val="00280747"/>
    <w:rsid w:val="00281544"/>
    <w:rsid w:val="00281B01"/>
    <w:rsid w:val="002847B7"/>
    <w:rsid w:val="00294AED"/>
    <w:rsid w:val="00295A86"/>
    <w:rsid w:val="00297040"/>
    <w:rsid w:val="0029722A"/>
    <w:rsid w:val="002A44FF"/>
    <w:rsid w:val="002B00E9"/>
    <w:rsid w:val="002B3972"/>
    <w:rsid w:val="002C41F2"/>
    <w:rsid w:val="002D3A54"/>
    <w:rsid w:val="002D3E0C"/>
    <w:rsid w:val="002D5383"/>
    <w:rsid w:val="002D76BE"/>
    <w:rsid w:val="002D7EB3"/>
    <w:rsid w:val="002E1BBD"/>
    <w:rsid w:val="002E547E"/>
    <w:rsid w:val="002E67D1"/>
    <w:rsid w:val="003016DD"/>
    <w:rsid w:val="0030378E"/>
    <w:rsid w:val="00307CB6"/>
    <w:rsid w:val="00307ECA"/>
    <w:rsid w:val="00321A83"/>
    <w:rsid w:val="003235CD"/>
    <w:rsid w:val="003273C6"/>
    <w:rsid w:val="00327793"/>
    <w:rsid w:val="003417EE"/>
    <w:rsid w:val="00353224"/>
    <w:rsid w:val="00355557"/>
    <w:rsid w:val="003607FB"/>
    <w:rsid w:val="00361397"/>
    <w:rsid w:val="00364053"/>
    <w:rsid w:val="00367167"/>
    <w:rsid w:val="00374EB2"/>
    <w:rsid w:val="00375A70"/>
    <w:rsid w:val="00376830"/>
    <w:rsid w:val="003822FF"/>
    <w:rsid w:val="00382608"/>
    <w:rsid w:val="003878CC"/>
    <w:rsid w:val="003931F9"/>
    <w:rsid w:val="00394F45"/>
    <w:rsid w:val="003961D5"/>
    <w:rsid w:val="00396AC7"/>
    <w:rsid w:val="00396E44"/>
    <w:rsid w:val="003A15C4"/>
    <w:rsid w:val="003A36D3"/>
    <w:rsid w:val="003A622A"/>
    <w:rsid w:val="003A6567"/>
    <w:rsid w:val="003A6CC6"/>
    <w:rsid w:val="003B14B9"/>
    <w:rsid w:val="003B33FF"/>
    <w:rsid w:val="003B7493"/>
    <w:rsid w:val="003C2396"/>
    <w:rsid w:val="003C2905"/>
    <w:rsid w:val="003C34DF"/>
    <w:rsid w:val="003C6B38"/>
    <w:rsid w:val="003C7DBC"/>
    <w:rsid w:val="003E18A8"/>
    <w:rsid w:val="003F4450"/>
    <w:rsid w:val="003F6676"/>
    <w:rsid w:val="003F76FE"/>
    <w:rsid w:val="00407803"/>
    <w:rsid w:val="00414621"/>
    <w:rsid w:val="00414BA5"/>
    <w:rsid w:val="00415A39"/>
    <w:rsid w:val="0042456A"/>
    <w:rsid w:val="00424AAA"/>
    <w:rsid w:val="0043322F"/>
    <w:rsid w:val="00435AB2"/>
    <w:rsid w:val="0043752D"/>
    <w:rsid w:val="00454B6D"/>
    <w:rsid w:val="00455600"/>
    <w:rsid w:val="00456843"/>
    <w:rsid w:val="00461A05"/>
    <w:rsid w:val="00461AF9"/>
    <w:rsid w:val="00467371"/>
    <w:rsid w:val="004719F0"/>
    <w:rsid w:val="00474CA2"/>
    <w:rsid w:val="00475626"/>
    <w:rsid w:val="0047735A"/>
    <w:rsid w:val="0048155F"/>
    <w:rsid w:val="004913C2"/>
    <w:rsid w:val="00492BE5"/>
    <w:rsid w:val="004C1DDE"/>
    <w:rsid w:val="004C66C4"/>
    <w:rsid w:val="004D3F9F"/>
    <w:rsid w:val="004D7B5C"/>
    <w:rsid w:val="004F0D5C"/>
    <w:rsid w:val="0050261B"/>
    <w:rsid w:val="00504536"/>
    <w:rsid w:val="0050485B"/>
    <w:rsid w:val="00504D51"/>
    <w:rsid w:val="005106C8"/>
    <w:rsid w:val="00512DA3"/>
    <w:rsid w:val="005204D6"/>
    <w:rsid w:val="00520B38"/>
    <w:rsid w:val="00527FE1"/>
    <w:rsid w:val="00534ACA"/>
    <w:rsid w:val="00536E9C"/>
    <w:rsid w:val="00540568"/>
    <w:rsid w:val="00540B28"/>
    <w:rsid w:val="00542335"/>
    <w:rsid w:val="00545D71"/>
    <w:rsid w:val="0055105B"/>
    <w:rsid w:val="005545DB"/>
    <w:rsid w:val="005560F5"/>
    <w:rsid w:val="005621F1"/>
    <w:rsid w:val="0056553F"/>
    <w:rsid w:val="00570531"/>
    <w:rsid w:val="00573E0F"/>
    <w:rsid w:val="00574B1C"/>
    <w:rsid w:val="00574BED"/>
    <w:rsid w:val="005760F5"/>
    <w:rsid w:val="00580E2D"/>
    <w:rsid w:val="00586248"/>
    <w:rsid w:val="00586255"/>
    <w:rsid w:val="00587C46"/>
    <w:rsid w:val="005902D7"/>
    <w:rsid w:val="005A4702"/>
    <w:rsid w:val="005A651E"/>
    <w:rsid w:val="005B66C1"/>
    <w:rsid w:val="005B6962"/>
    <w:rsid w:val="005C2C27"/>
    <w:rsid w:val="005C4682"/>
    <w:rsid w:val="005D2AD5"/>
    <w:rsid w:val="005D576E"/>
    <w:rsid w:val="005E08D8"/>
    <w:rsid w:val="005E705A"/>
    <w:rsid w:val="005E7A1D"/>
    <w:rsid w:val="005F410D"/>
    <w:rsid w:val="006031D9"/>
    <w:rsid w:val="00603D6F"/>
    <w:rsid w:val="00605A43"/>
    <w:rsid w:val="0060637D"/>
    <w:rsid w:val="006220D4"/>
    <w:rsid w:val="006259D1"/>
    <w:rsid w:val="00642DA2"/>
    <w:rsid w:val="00646FA7"/>
    <w:rsid w:val="0065195A"/>
    <w:rsid w:val="00653A48"/>
    <w:rsid w:val="006575F6"/>
    <w:rsid w:val="00664C96"/>
    <w:rsid w:val="0066580A"/>
    <w:rsid w:val="00666183"/>
    <w:rsid w:val="006823AF"/>
    <w:rsid w:val="00683F5E"/>
    <w:rsid w:val="0069595B"/>
    <w:rsid w:val="006A1A62"/>
    <w:rsid w:val="006A291E"/>
    <w:rsid w:val="006B33D7"/>
    <w:rsid w:val="006B38C7"/>
    <w:rsid w:val="006B4F1D"/>
    <w:rsid w:val="006C4588"/>
    <w:rsid w:val="006C69D4"/>
    <w:rsid w:val="006C728C"/>
    <w:rsid w:val="006C74D7"/>
    <w:rsid w:val="006E0082"/>
    <w:rsid w:val="006E36BA"/>
    <w:rsid w:val="006F6922"/>
    <w:rsid w:val="0071021D"/>
    <w:rsid w:val="00711F26"/>
    <w:rsid w:val="00712AC5"/>
    <w:rsid w:val="0071797B"/>
    <w:rsid w:val="00717A53"/>
    <w:rsid w:val="0072012D"/>
    <w:rsid w:val="00720ED4"/>
    <w:rsid w:val="0072542B"/>
    <w:rsid w:val="00727D18"/>
    <w:rsid w:val="00736D63"/>
    <w:rsid w:val="00737498"/>
    <w:rsid w:val="0073754D"/>
    <w:rsid w:val="00740B27"/>
    <w:rsid w:val="0074760E"/>
    <w:rsid w:val="00750272"/>
    <w:rsid w:val="00753529"/>
    <w:rsid w:val="007625B7"/>
    <w:rsid w:val="00762CF5"/>
    <w:rsid w:val="00762F47"/>
    <w:rsid w:val="007828F5"/>
    <w:rsid w:val="00783450"/>
    <w:rsid w:val="00785D17"/>
    <w:rsid w:val="0079252D"/>
    <w:rsid w:val="00794E32"/>
    <w:rsid w:val="00796DC8"/>
    <w:rsid w:val="007B314E"/>
    <w:rsid w:val="007B6357"/>
    <w:rsid w:val="007B70EC"/>
    <w:rsid w:val="007C443F"/>
    <w:rsid w:val="007C59DF"/>
    <w:rsid w:val="007D113D"/>
    <w:rsid w:val="007E00C2"/>
    <w:rsid w:val="007E1055"/>
    <w:rsid w:val="007E6DA9"/>
    <w:rsid w:val="007E76E6"/>
    <w:rsid w:val="007F28F4"/>
    <w:rsid w:val="007F4597"/>
    <w:rsid w:val="007F751E"/>
    <w:rsid w:val="00801DEF"/>
    <w:rsid w:val="00803040"/>
    <w:rsid w:val="00814EB9"/>
    <w:rsid w:val="00814FE0"/>
    <w:rsid w:val="0081535A"/>
    <w:rsid w:val="00826236"/>
    <w:rsid w:val="00830119"/>
    <w:rsid w:val="008314CB"/>
    <w:rsid w:val="008439CB"/>
    <w:rsid w:val="00855544"/>
    <w:rsid w:val="008578E0"/>
    <w:rsid w:val="00857DA1"/>
    <w:rsid w:val="00864747"/>
    <w:rsid w:val="0086706E"/>
    <w:rsid w:val="008744D5"/>
    <w:rsid w:val="00875006"/>
    <w:rsid w:val="0087562B"/>
    <w:rsid w:val="00881C36"/>
    <w:rsid w:val="00885847"/>
    <w:rsid w:val="008870EC"/>
    <w:rsid w:val="00891958"/>
    <w:rsid w:val="00897BBC"/>
    <w:rsid w:val="008A3F81"/>
    <w:rsid w:val="008A43DD"/>
    <w:rsid w:val="008B7213"/>
    <w:rsid w:val="008C0783"/>
    <w:rsid w:val="008C6621"/>
    <w:rsid w:val="008D56F9"/>
    <w:rsid w:val="008E1869"/>
    <w:rsid w:val="008E255A"/>
    <w:rsid w:val="008E3081"/>
    <w:rsid w:val="008E4554"/>
    <w:rsid w:val="008E72F8"/>
    <w:rsid w:val="008E7ACA"/>
    <w:rsid w:val="008F18BC"/>
    <w:rsid w:val="008F3FEC"/>
    <w:rsid w:val="008F4292"/>
    <w:rsid w:val="008F63B3"/>
    <w:rsid w:val="00905D1E"/>
    <w:rsid w:val="00906463"/>
    <w:rsid w:val="00912200"/>
    <w:rsid w:val="009127A8"/>
    <w:rsid w:val="00921390"/>
    <w:rsid w:val="00923708"/>
    <w:rsid w:val="00924122"/>
    <w:rsid w:val="0092459D"/>
    <w:rsid w:val="00936097"/>
    <w:rsid w:val="009362D9"/>
    <w:rsid w:val="00943723"/>
    <w:rsid w:val="00944058"/>
    <w:rsid w:val="00944727"/>
    <w:rsid w:val="009557D8"/>
    <w:rsid w:val="009623BD"/>
    <w:rsid w:val="009678DB"/>
    <w:rsid w:val="009708F9"/>
    <w:rsid w:val="00973296"/>
    <w:rsid w:val="0097384F"/>
    <w:rsid w:val="009739CC"/>
    <w:rsid w:val="00982B2C"/>
    <w:rsid w:val="00986C96"/>
    <w:rsid w:val="00991E7F"/>
    <w:rsid w:val="00992E09"/>
    <w:rsid w:val="009965AC"/>
    <w:rsid w:val="009A0870"/>
    <w:rsid w:val="009A314E"/>
    <w:rsid w:val="009A4096"/>
    <w:rsid w:val="009A41CC"/>
    <w:rsid w:val="009A7A6C"/>
    <w:rsid w:val="009B051F"/>
    <w:rsid w:val="009C21A3"/>
    <w:rsid w:val="009C3BFB"/>
    <w:rsid w:val="009D2B0F"/>
    <w:rsid w:val="009D4DC7"/>
    <w:rsid w:val="009E4CC6"/>
    <w:rsid w:val="009E523E"/>
    <w:rsid w:val="009F19DB"/>
    <w:rsid w:val="009F223F"/>
    <w:rsid w:val="00A007A6"/>
    <w:rsid w:val="00A012E4"/>
    <w:rsid w:val="00A0637A"/>
    <w:rsid w:val="00A06E60"/>
    <w:rsid w:val="00A20DF7"/>
    <w:rsid w:val="00A23139"/>
    <w:rsid w:val="00A274B9"/>
    <w:rsid w:val="00A30C96"/>
    <w:rsid w:val="00A32DA0"/>
    <w:rsid w:val="00A33AC3"/>
    <w:rsid w:val="00A40DED"/>
    <w:rsid w:val="00A54FFE"/>
    <w:rsid w:val="00A641B6"/>
    <w:rsid w:val="00A656DF"/>
    <w:rsid w:val="00A7306C"/>
    <w:rsid w:val="00A91429"/>
    <w:rsid w:val="00A91952"/>
    <w:rsid w:val="00AA5409"/>
    <w:rsid w:val="00AA6BF9"/>
    <w:rsid w:val="00AB45B3"/>
    <w:rsid w:val="00AB5587"/>
    <w:rsid w:val="00AC3388"/>
    <w:rsid w:val="00AC6F71"/>
    <w:rsid w:val="00AD6CBF"/>
    <w:rsid w:val="00AE5944"/>
    <w:rsid w:val="00AE6B50"/>
    <w:rsid w:val="00AF1B24"/>
    <w:rsid w:val="00AF3734"/>
    <w:rsid w:val="00AF3B98"/>
    <w:rsid w:val="00AF6AC5"/>
    <w:rsid w:val="00AF6C59"/>
    <w:rsid w:val="00AF740A"/>
    <w:rsid w:val="00B00AB7"/>
    <w:rsid w:val="00B04752"/>
    <w:rsid w:val="00B109E5"/>
    <w:rsid w:val="00B11B2F"/>
    <w:rsid w:val="00B20B1B"/>
    <w:rsid w:val="00B22AB3"/>
    <w:rsid w:val="00B236DC"/>
    <w:rsid w:val="00B26E7C"/>
    <w:rsid w:val="00B3010D"/>
    <w:rsid w:val="00B337C0"/>
    <w:rsid w:val="00B36D4E"/>
    <w:rsid w:val="00B41E09"/>
    <w:rsid w:val="00B43278"/>
    <w:rsid w:val="00B43F94"/>
    <w:rsid w:val="00B45EA6"/>
    <w:rsid w:val="00B46F20"/>
    <w:rsid w:val="00B5456C"/>
    <w:rsid w:val="00B573F2"/>
    <w:rsid w:val="00B63933"/>
    <w:rsid w:val="00B63AAE"/>
    <w:rsid w:val="00B64E58"/>
    <w:rsid w:val="00B72835"/>
    <w:rsid w:val="00B75749"/>
    <w:rsid w:val="00B80B7A"/>
    <w:rsid w:val="00B81E54"/>
    <w:rsid w:val="00B82983"/>
    <w:rsid w:val="00B8637B"/>
    <w:rsid w:val="00B86BF0"/>
    <w:rsid w:val="00B90018"/>
    <w:rsid w:val="00B90144"/>
    <w:rsid w:val="00B90210"/>
    <w:rsid w:val="00B90751"/>
    <w:rsid w:val="00B907F9"/>
    <w:rsid w:val="00B90F11"/>
    <w:rsid w:val="00B93270"/>
    <w:rsid w:val="00B93792"/>
    <w:rsid w:val="00BA14DB"/>
    <w:rsid w:val="00BA1803"/>
    <w:rsid w:val="00BA4B9F"/>
    <w:rsid w:val="00BA7B43"/>
    <w:rsid w:val="00BA7FB0"/>
    <w:rsid w:val="00BB0B2C"/>
    <w:rsid w:val="00BB1894"/>
    <w:rsid w:val="00BB4CE9"/>
    <w:rsid w:val="00BB6FFD"/>
    <w:rsid w:val="00BC1304"/>
    <w:rsid w:val="00BC5832"/>
    <w:rsid w:val="00BC5F52"/>
    <w:rsid w:val="00BD0E23"/>
    <w:rsid w:val="00BD2427"/>
    <w:rsid w:val="00BD7AB9"/>
    <w:rsid w:val="00BE36C5"/>
    <w:rsid w:val="00BE56D7"/>
    <w:rsid w:val="00BE5D37"/>
    <w:rsid w:val="00BF5972"/>
    <w:rsid w:val="00BF7EDC"/>
    <w:rsid w:val="00C00AF3"/>
    <w:rsid w:val="00C01556"/>
    <w:rsid w:val="00C02F7F"/>
    <w:rsid w:val="00C05D23"/>
    <w:rsid w:val="00C12C11"/>
    <w:rsid w:val="00C17574"/>
    <w:rsid w:val="00C17A2C"/>
    <w:rsid w:val="00C201EB"/>
    <w:rsid w:val="00C21616"/>
    <w:rsid w:val="00C30197"/>
    <w:rsid w:val="00C30F76"/>
    <w:rsid w:val="00C3276A"/>
    <w:rsid w:val="00C36303"/>
    <w:rsid w:val="00C45885"/>
    <w:rsid w:val="00C46574"/>
    <w:rsid w:val="00C475FF"/>
    <w:rsid w:val="00C51184"/>
    <w:rsid w:val="00C51791"/>
    <w:rsid w:val="00C52A6B"/>
    <w:rsid w:val="00C54707"/>
    <w:rsid w:val="00C60B5F"/>
    <w:rsid w:val="00C633E1"/>
    <w:rsid w:val="00C73354"/>
    <w:rsid w:val="00C96860"/>
    <w:rsid w:val="00CA0A32"/>
    <w:rsid w:val="00CA5931"/>
    <w:rsid w:val="00CA6031"/>
    <w:rsid w:val="00CA746D"/>
    <w:rsid w:val="00CC3E33"/>
    <w:rsid w:val="00CC435B"/>
    <w:rsid w:val="00CD201A"/>
    <w:rsid w:val="00CD2714"/>
    <w:rsid w:val="00CD5232"/>
    <w:rsid w:val="00CE28F6"/>
    <w:rsid w:val="00CE53BF"/>
    <w:rsid w:val="00CF2612"/>
    <w:rsid w:val="00D11C42"/>
    <w:rsid w:val="00D176EB"/>
    <w:rsid w:val="00D21753"/>
    <w:rsid w:val="00D22B90"/>
    <w:rsid w:val="00D25AE0"/>
    <w:rsid w:val="00D25FB1"/>
    <w:rsid w:val="00D31544"/>
    <w:rsid w:val="00D5105E"/>
    <w:rsid w:val="00D531A8"/>
    <w:rsid w:val="00D53CCF"/>
    <w:rsid w:val="00D60D17"/>
    <w:rsid w:val="00D60E49"/>
    <w:rsid w:val="00D610E1"/>
    <w:rsid w:val="00D65840"/>
    <w:rsid w:val="00D67ADC"/>
    <w:rsid w:val="00D73E45"/>
    <w:rsid w:val="00D77EB0"/>
    <w:rsid w:val="00D82D20"/>
    <w:rsid w:val="00D83786"/>
    <w:rsid w:val="00D83D4B"/>
    <w:rsid w:val="00D840C8"/>
    <w:rsid w:val="00D92890"/>
    <w:rsid w:val="00D94DDC"/>
    <w:rsid w:val="00DA458C"/>
    <w:rsid w:val="00DA4DA6"/>
    <w:rsid w:val="00DA51BB"/>
    <w:rsid w:val="00DA5709"/>
    <w:rsid w:val="00DB189D"/>
    <w:rsid w:val="00DB48EA"/>
    <w:rsid w:val="00DC3006"/>
    <w:rsid w:val="00DC339C"/>
    <w:rsid w:val="00DC4991"/>
    <w:rsid w:val="00DC6AA7"/>
    <w:rsid w:val="00DC727D"/>
    <w:rsid w:val="00DD6D58"/>
    <w:rsid w:val="00DD6DDB"/>
    <w:rsid w:val="00DD7189"/>
    <w:rsid w:val="00DE39EB"/>
    <w:rsid w:val="00DE6D74"/>
    <w:rsid w:val="00DF63C2"/>
    <w:rsid w:val="00DF6524"/>
    <w:rsid w:val="00E02FD8"/>
    <w:rsid w:val="00E059C8"/>
    <w:rsid w:val="00E122DF"/>
    <w:rsid w:val="00E2283F"/>
    <w:rsid w:val="00E327D2"/>
    <w:rsid w:val="00E33C1F"/>
    <w:rsid w:val="00E36D98"/>
    <w:rsid w:val="00E4133A"/>
    <w:rsid w:val="00E43A0A"/>
    <w:rsid w:val="00E4516F"/>
    <w:rsid w:val="00E45467"/>
    <w:rsid w:val="00E45619"/>
    <w:rsid w:val="00E54877"/>
    <w:rsid w:val="00E63850"/>
    <w:rsid w:val="00E63A82"/>
    <w:rsid w:val="00E70977"/>
    <w:rsid w:val="00E7155E"/>
    <w:rsid w:val="00E722AE"/>
    <w:rsid w:val="00E74F5A"/>
    <w:rsid w:val="00E752CF"/>
    <w:rsid w:val="00E80D73"/>
    <w:rsid w:val="00E84464"/>
    <w:rsid w:val="00E8627C"/>
    <w:rsid w:val="00E86353"/>
    <w:rsid w:val="00E869A6"/>
    <w:rsid w:val="00E91635"/>
    <w:rsid w:val="00E9233C"/>
    <w:rsid w:val="00EA6323"/>
    <w:rsid w:val="00EB0E72"/>
    <w:rsid w:val="00EB17AA"/>
    <w:rsid w:val="00EB1913"/>
    <w:rsid w:val="00EB3CA7"/>
    <w:rsid w:val="00EC00B4"/>
    <w:rsid w:val="00ED0B8F"/>
    <w:rsid w:val="00ED2F1E"/>
    <w:rsid w:val="00ED606F"/>
    <w:rsid w:val="00ED661F"/>
    <w:rsid w:val="00ED6C90"/>
    <w:rsid w:val="00EE108E"/>
    <w:rsid w:val="00EE2CB7"/>
    <w:rsid w:val="00EE628E"/>
    <w:rsid w:val="00EF0D3F"/>
    <w:rsid w:val="00EF557F"/>
    <w:rsid w:val="00F01FC5"/>
    <w:rsid w:val="00F05F16"/>
    <w:rsid w:val="00F05FA0"/>
    <w:rsid w:val="00F2745A"/>
    <w:rsid w:val="00F352D1"/>
    <w:rsid w:val="00F4273D"/>
    <w:rsid w:val="00F45AA1"/>
    <w:rsid w:val="00F56E64"/>
    <w:rsid w:val="00F574E0"/>
    <w:rsid w:val="00F62A48"/>
    <w:rsid w:val="00F64767"/>
    <w:rsid w:val="00F67309"/>
    <w:rsid w:val="00F6734E"/>
    <w:rsid w:val="00F71E1D"/>
    <w:rsid w:val="00F77943"/>
    <w:rsid w:val="00F845A1"/>
    <w:rsid w:val="00F96F33"/>
    <w:rsid w:val="00F97AF9"/>
    <w:rsid w:val="00F97B75"/>
    <w:rsid w:val="00FA3A84"/>
    <w:rsid w:val="00FB0EE8"/>
    <w:rsid w:val="00FE079C"/>
    <w:rsid w:val="00FE3E53"/>
    <w:rsid w:val="00FE4AD9"/>
    <w:rsid w:val="00FE7A63"/>
    <w:rsid w:val="00FF2D65"/>
    <w:rsid w:val="00FF5A7C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strokecolor="none [3213]">
      <v:stroke endarrow="block" color="none [3213]"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4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0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14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0144"/>
    <w:rPr>
      <w:b/>
      <w:bCs/>
      <w:kern w:val="44"/>
      <w:sz w:val="44"/>
      <w:szCs w:val="44"/>
    </w:rPr>
  </w:style>
  <w:style w:type="paragraph" w:styleId="a5">
    <w:name w:val="Title"/>
    <w:aliases w:val="标题3"/>
    <w:basedOn w:val="a"/>
    <w:next w:val="a"/>
    <w:link w:val="Char1"/>
    <w:uiPriority w:val="10"/>
    <w:qFormat/>
    <w:rsid w:val="00B90144"/>
    <w:pPr>
      <w:spacing w:beforeLines="100" w:afterLines="100" w:line="312" w:lineRule="auto"/>
      <w:jc w:val="center"/>
      <w:outlineLvl w:val="2"/>
    </w:pPr>
    <w:rPr>
      <w:rFonts w:ascii="Times New Roman" w:eastAsia="SimHei" w:hAnsi="Times New Roman" w:cstheme="majorBidi"/>
      <w:bCs/>
      <w:sz w:val="24"/>
      <w:szCs w:val="32"/>
    </w:rPr>
  </w:style>
  <w:style w:type="character" w:customStyle="1" w:styleId="Char1">
    <w:name w:val="标题 Char"/>
    <w:aliases w:val="标题3 Char"/>
    <w:basedOn w:val="a0"/>
    <w:link w:val="a5"/>
    <w:uiPriority w:val="10"/>
    <w:rsid w:val="00B90144"/>
    <w:rPr>
      <w:rFonts w:ascii="Times New Roman" w:eastAsia="SimHei" w:hAnsi="Times New Roman" w:cstheme="majorBidi"/>
      <w:bCs/>
      <w:sz w:val="24"/>
      <w:szCs w:val="32"/>
    </w:rPr>
  </w:style>
  <w:style w:type="paragraph" w:styleId="a6">
    <w:name w:val="Normal (Web)"/>
    <w:basedOn w:val="a"/>
    <w:uiPriority w:val="99"/>
    <w:rsid w:val="0016477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5C2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25C2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25C2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25C2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25C2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125C2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25C25"/>
    <w:rPr>
      <w:sz w:val="18"/>
      <w:szCs w:val="18"/>
    </w:rPr>
  </w:style>
  <w:style w:type="paragraph" w:styleId="ab">
    <w:name w:val="List Paragraph"/>
    <w:basedOn w:val="a"/>
    <w:uiPriority w:val="34"/>
    <w:qFormat/>
    <w:rsid w:val="00C05D23"/>
    <w:pPr>
      <w:ind w:firstLineChars="200" w:firstLine="420"/>
    </w:pPr>
  </w:style>
  <w:style w:type="paragraph" w:styleId="ac">
    <w:name w:val="Plain Text"/>
    <w:basedOn w:val="a"/>
    <w:link w:val="Char5"/>
    <w:unhideWhenUsed/>
    <w:rsid w:val="00382608"/>
    <w:rPr>
      <w:rFonts w:ascii="SimSun" w:eastAsia="SimSun" w:hAnsi="Courier New" w:cs="Courier New"/>
      <w:szCs w:val="21"/>
    </w:rPr>
  </w:style>
  <w:style w:type="character" w:customStyle="1" w:styleId="Char5">
    <w:name w:val="纯文本 Char"/>
    <w:basedOn w:val="a0"/>
    <w:link w:val="ac"/>
    <w:rsid w:val="00382608"/>
    <w:rPr>
      <w:rFonts w:ascii="SimSun" w:eastAsia="SimSun" w:hAnsi="Courier New" w:cs="Courier New"/>
      <w:szCs w:val="21"/>
    </w:rPr>
  </w:style>
  <w:style w:type="character" w:styleId="ad">
    <w:name w:val="page number"/>
    <w:basedOn w:val="a0"/>
    <w:rsid w:val="006E0082"/>
  </w:style>
  <w:style w:type="paragraph" w:styleId="ae">
    <w:name w:val="Body Text Indent"/>
    <w:basedOn w:val="a"/>
    <w:link w:val="Char6"/>
    <w:rsid w:val="006E0082"/>
    <w:pPr>
      <w:spacing w:after="120"/>
      <w:ind w:leftChars="200" w:left="420"/>
    </w:pPr>
    <w:rPr>
      <w:rFonts w:ascii="Times New Roman" w:eastAsia="SimSun" w:hAnsi="Times New Roman" w:cs="Times New Roman"/>
      <w:szCs w:val="24"/>
    </w:rPr>
  </w:style>
  <w:style w:type="character" w:customStyle="1" w:styleId="Char6">
    <w:name w:val="正文文本缩进 Char"/>
    <w:basedOn w:val="a0"/>
    <w:link w:val="ae"/>
    <w:rsid w:val="006E0082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1FED-94BC-4706-BD75-0CE52313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142</Words>
  <Characters>813</Characters>
  <Application>Microsoft Office Word</Application>
  <DocSecurity>0</DocSecurity>
  <Lines>6</Lines>
  <Paragraphs>1</Paragraphs>
  <ScaleCrop>false</ScaleCrop>
  <Company>TJDN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刘倩倩</dc:creator>
  <cp:lastModifiedBy>Windows 用户</cp:lastModifiedBy>
  <cp:revision>12</cp:revision>
  <cp:lastPrinted>2019-12-30T09:47:00Z</cp:lastPrinted>
  <dcterms:created xsi:type="dcterms:W3CDTF">2019-12-30T09:23:00Z</dcterms:created>
  <dcterms:modified xsi:type="dcterms:W3CDTF">2020-04-13T00:41:00Z</dcterms:modified>
</cp:coreProperties>
</file>