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徐岭镇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2021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财政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预算执行情况和</w:t>
      </w:r>
    </w:p>
    <w:p>
      <w:pPr>
        <w:shd w:val="clear"/>
        <w:spacing w:line="640" w:lineRule="exact"/>
        <w:jc w:val="center"/>
        <w:rPr>
          <w:rFonts w:hint="eastAsia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2022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财政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预算报告</w:t>
      </w:r>
      <w:r>
        <w:rPr>
          <w:rFonts w:hint="eastAsia" w:eastAsia="方正小标宋简体" w:cs="Times New Roman"/>
          <w:b w:val="0"/>
          <w:bCs/>
          <w:kern w:val="0"/>
          <w:sz w:val="44"/>
          <w:szCs w:val="44"/>
          <w:lang w:eastAsia="zh-CN"/>
        </w:rPr>
        <w:t>（</w:t>
      </w:r>
      <w:r>
        <w:rPr>
          <w:rFonts w:hint="eastAsia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书面</w:t>
      </w:r>
      <w:r>
        <w:rPr>
          <w:rFonts w:hint="eastAsia" w:eastAsia="方正小标宋简体" w:cs="Times New Roman"/>
          <w:b w:val="0"/>
          <w:bCs/>
          <w:kern w:val="0"/>
          <w:sz w:val="44"/>
          <w:szCs w:val="44"/>
          <w:lang w:eastAsia="zh-CN"/>
        </w:rPr>
        <w:t>）</w:t>
      </w:r>
    </w:p>
    <w:p>
      <w:pPr>
        <w:shd w:val="clear"/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</w:pPr>
    </w:p>
    <w:p>
      <w:pPr>
        <w:shd w:val="clear" w:color="auto" w:fill="auto"/>
        <w:jc w:val="both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  <w:r>
        <w:rPr>
          <w:rFonts w:hint="eastAsia" w:eastAsia="楷体_GB2312" w:cs="Times New Roman"/>
          <w:sz w:val="28"/>
          <w:szCs w:val="28"/>
          <w:highlight w:val="none"/>
          <w:lang w:eastAsia="zh-CN"/>
        </w:rPr>
        <w:t>——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  <w:t>202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shd w:val="clear" w:color="auto" w:fill="auto"/>
        </w:rPr>
        <w:t>月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shd w:val="clear" w:color="auto" w:fill="auto"/>
          <w:lang w:val="en-US" w:eastAsia="zh-CN"/>
        </w:rPr>
        <w:t>23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shd w:val="clear" w:color="auto" w:fill="auto"/>
        </w:rPr>
        <w:t>日</w:t>
      </w:r>
      <w:r>
        <w:rPr>
          <w:rFonts w:hint="eastAsia" w:eastAsia="楷体_GB2312" w:cs="Times New Roman"/>
          <w:sz w:val="28"/>
          <w:szCs w:val="28"/>
          <w:highlight w:val="none"/>
          <w:shd w:val="clear" w:color="auto" w:fill="auto"/>
          <w:lang w:val="en-US" w:eastAsia="zh-CN"/>
        </w:rPr>
        <w:t>在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shd w:val="clear" w:color="auto" w:fill="auto"/>
        </w:rPr>
        <w:t>徐岭镇第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shd w:val="clear" w:color="auto" w:fill="auto"/>
          <w:lang w:val="en-US" w:eastAsia="zh-CN"/>
        </w:rPr>
        <w:t>二十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shd w:val="clear" w:color="auto" w:fill="auto"/>
        </w:rPr>
        <w:t>届人民代表大会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  <w:t>第一次会议上</w:t>
      </w:r>
    </w:p>
    <w:p>
      <w:pPr>
        <w:shd w:val="clear" w:color="auto" w:fill="auto"/>
        <w:jc w:val="center"/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  <w:highlight w:val="none"/>
          <w:lang w:val="en-US" w:eastAsia="zh-CN"/>
        </w:rPr>
        <w:t>镇财政所</w:t>
      </w:r>
      <w:r>
        <w:rPr>
          <w:rFonts w:hint="eastAsia" w:eastAsia="楷体_GB2312" w:cs="Times New Roman"/>
          <w:b w:val="0"/>
          <w:bCs w:val="0"/>
          <w:sz w:val="28"/>
          <w:szCs w:val="28"/>
          <w:highlight w:val="none"/>
          <w:lang w:val="en-US" w:eastAsia="zh-CN"/>
        </w:rPr>
        <w:t>负责人</w:t>
      </w:r>
      <w:r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  潘虹如</w:t>
      </w:r>
    </w:p>
    <w:p>
      <w:pPr>
        <w:shd w:val="clear" w:color="auto" w:fill="auto"/>
        <w:jc w:val="center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shd w:val="clear"/>
        <w:spacing w:line="60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各位代表：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向大会提出我镇202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年财政预算执行情况和202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年财政预算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报告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请予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审议，并请各位列席人员提出意见。</w:t>
      </w:r>
      <w:bookmarkStart w:id="0" w:name="_GoBack"/>
      <w:bookmarkEnd w:id="0"/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年财政预算执行情况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徐岭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镇第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十九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届人民代表大会第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七次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会议上批准的我镇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年财政预算，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以及第八次会议和第九次会议上批准的我镇2021年财政预算调整，具体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执行情况如下：</w:t>
      </w:r>
    </w:p>
    <w:p>
      <w:pPr>
        <w:shd w:val="clear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（一）一般公共预算执行情况</w:t>
      </w:r>
    </w:p>
    <w:p>
      <w:pPr>
        <w:shd w:val="clear"/>
        <w:spacing w:line="620" w:lineRule="exact"/>
        <w:ind w:firstLine="643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全镇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一般公共预算收入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4819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万元，完成（收支完成均指比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调整后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预算）100%，其中：税收收入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4784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万元；非税收入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转移性收入1596万元，完成100%，其中：上级转移性收入570万元；调入资金1026万元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收入总量为6415万元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全镇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一般公共预算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6139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上解支出276万元，支出总量为6415万元。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收支平衡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。</w:t>
      </w:r>
    </w:p>
    <w:p>
      <w:pPr>
        <w:shd w:val="clear"/>
        <w:spacing w:line="620" w:lineRule="exact"/>
        <w:ind w:firstLine="643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镇本级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一般公共预算支出具体完成情况。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一般公共服务支出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1672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教育支出45万元。（3）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文化旅游体育与传媒支出5万元；（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）社会保障和就业支出4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卫生健康支出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152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节能环保支出30万元；（7）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城乡社区建设支出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80万元；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农林水支出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569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交通运输支出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资源勘探信息等支出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住房保障支出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；（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其他支出131万元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hd w:val="clear"/>
        <w:spacing w:line="620" w:lineRule="exact"/>
        <w:ind w:firstLine="643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上级财政转移支付情况。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上级对我镇转移支付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570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万元，其中：一般性转移支付29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万元，专项转移支付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277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万元。</w:t>
      </w:r>
    </w:p>
    <w:p>
      <w:pPr>
        <w:shd w:val="clear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  <w:t>（二）政府性基金预算执行情况</w:t>
      </w:r>
    </w:p>
    <w:p>
      <w:pPr>
        <w:numPr>
          <w:ilvl w:val="0"/>
          <w:numId w:val="0"/>
        </w:numPr>
        <w:shd w:val="clear"/>
        <w:spacing w:line="620" w:lineRule="exact"/>
        <w:rPr>
          <w:rFonts w:hint="default" w:ascii="Times New Roman" w:hAnsi="Times New Roman" w:eastAsia="仿宋_GB2312" w:cs="Times New Roman"/>
          <w:b/>
          <w:bCs/>
          <w:color w:val="00008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80"/>
          <w:sz w:val="36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政府性基金收入为市级收入，我镇没有该项收入，因而不具备编此预算条件，但为使预算完整，也将政府性基金预算加以提出，并将收支安排为“0”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hd w:val="clear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  <w:t>（三）社会保险基金预算执行情况</w:t>
      </w:r>
    </w:p>
    <w:p>
      <w:pPr>
        <w:numPr>
          <w:ilvl w:val="0"/>
          <w:numId w:val="0"/>
        </w:numPr>
        <w:shd w:val="clear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按照统筹级次，基本养老保险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、“城乡居民医疗保险”由市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级统筹，所以未安排社会保险基金预算，但为使预算完整，也将社会保险基金预算加以提出，并将收支安排为“0”。</w:t>
      </w:r>
    </w:p>
    <w:p>
      <w:pPr>
        <w:shd w:val="clear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  <w:t>（四）国有资本经营预算执行情况</w:t>
      </w:r>
    </w:p>
    <w:p>
      <w:pPr>
        <w:numPr>
          <w:ilvl w:val="0"/>
          <w:numId w:val="0"/>
        </w:numPr>
        <w:shd w:val="clear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我镇无国有企业，因而不具备编此预算条件，所以未安排国有资本基金预算，但为使预算完整，也将国有资本预算加以提出，并将收支安排为“0”。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我镇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年财政预算执行的总体情况是比较好的。一年来，全镇上下和预算执行部门适应新常态、贯彻新要求，大力推进依法理财。一是在经济下行、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疫情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等客观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条件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影响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下，财政收入完全走上了实收轨道，超额完成预算，内涵质量有所提高。二是在刚性支出剧增、资金链持续紧绷的条件下，切实调整支出结构，不遗余力保重点，从严从紧过日子，千方百计抓调度，保住了工资，保证了运转，保障了民生。三是编制了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四本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”预算，制定《徐岭镇财务管理规定》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从规章制度上健全财政运行体系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通过实行预决算公开，强化了监督约束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严把基建投资等项目支出审核关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认真落实经费管控规定，提高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用财绩效，节省了各项支出。上述增收节支举措，促进了财政预算平稳运行。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当然，受新冠疫情导致经济下行等一些深层次矛盾的制约和影响，我镇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年预算执行也反映出财政吃紧的一面，有待今后逐步加以改善。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 二、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年预算主要内容    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我镇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财政预算编制的指导思想是：以十九大精神为指导，认真执行《预算法》，进一步健全和完善政府预算体系；加大招商引资力度，增加财政收入，充分发挥各职能部门的作用，和税务部门搞好密切配合，体现实收实增要求，合理确定收入预算；过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紧日子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，保重点、惠民生，合理安排各项支出；统筹衔接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本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预算（即一般公共预算、政府性基金预算、社会保险基金预算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国有资本经营预算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坚持当年收支平衡。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根据上述指导思想，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四本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”预算分别安排如下：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（一）一般公共预算安排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年一般公共预算，在收入上，充分考虑增收及经济下行因素，按实安排；在支出上，突出“保刚性”，对人员经费和社会保障支出，均作了足额安排；对部分运转性质的项目支出作了压缩。</w:t>
      </w:r>
    </w:p>
    <w:p>
      <w:pPr>
        <w:shd w:val="clear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全镇一般公共预算收入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安排5560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税收收入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5500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万元、非税收入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镇本级一般公共预算收入5560万元，加上转移性收入469万元（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上级一般性转移支付收入293万元，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调入资金189万元）后的收入总量为6042万元。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本级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一般公共预算支出安排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5797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加上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上解支出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245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万元，支出总额为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6042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万元，收支平衡。</w:t>
      </w:r>
    </w:p>
    <w:p>
      <w:pPr>
        <w:shd w:val="clear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全镇一般公共预算支出安排的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5797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万元，按功能分，具体安排为：（1）一般公共服务支出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1030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万元；（2）教育支出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万元；（3）文化体育与传媒支出5万元；（4）社会保障和就业支出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411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万元；（5）卫生健康支出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142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万元；（6）城乡社区支出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万元；（7）农林水支出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506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万元；（8）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交通运输支出326万元；（9）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资源勘探信息等支出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2450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）住房保障支出12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）预备费1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）其他支出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万元。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（二）政府性基金预算安排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政府性基金收入为市级收入，我镇没有该项收入，因而不具备编此预算条件，但为使预算完整，也将政府性基金预算加以提出，并将收支安排为“0”。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（三）社会保险基金预算安排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按照统筹级次，基本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养老保险、“城乡居民医疗保险”由市级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统筹，所以未安排社会保险基金预算，但为使预算完整，也将社会保险基金预算加以提出，并将收支安排为“0”。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  <w:t>国有资本经营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预算安排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我镇无国有企业，因而不具备编此预算条件，所以未安排国有资本基金预算，但为使预算完整，也将国有资本预算加以提出，并将收支安排为“0”。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执行好这一预算，关键在于难中求进，在“进”字上下功夫。一是收入求增长。按照做实收入要求，培育和寻求新的财源增长点，强化收入调度，向征管要收入。看住存量，狠抓增量，统筹整合财力资源，增加政府可用财力。二是支出求保障。坚持“统筹兼顾、勤俭节约、量力而行、讲求绩效”的原则，动态调整和优化支出结构，把有限的资金用在刀刃上；依法强化预算约束力，不断完善和强化建设投资等项目审核管理，大力控制和压缩非生产性开支，“三公”经费要严格控制在预算之内；积极筹措调度资金，确保工资发放和政权运转，确保民生支出，确保发展、改革和稳定的急重需要。三是管理求提升。深化预算管理改革，切实完善基本支出预算定额体系，提高预算完整性，逐步细化预算公开内容，自觉接受社会监督；不断创新财政各项支出管理制度，强化财政监督职能，扎实、扎密、扎严财政制度“笼子”；完善强农惠民管理，优化财政综合服务保障。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各位代表：受新冠疫情等不可抗拒因素对经济的影响，执行好新一年财政预算，任务艰巨。我们要以党的十九大精神为指针，在镇党委的正确领导下，在镇政府、人大的监督支持下，迎难而上，开拓进取，加大招商引资力度，扩大税源，增加财政收入，弥补支出逆差不足，确保实现全年预算目标，为我镇经济增长做出应有的贡献。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- 2 -</w:t>
    </w:r>
    <w:r>
      <w:rPr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FE"/>
    <w:rsid w:val="000001F2"/>
    <w:rsid w:val="00010A77"/>
    <w:rsid w:val="0001467A"/>
    <w:rsid w:val="0001515E"/>
    <w:rsid w:val="000206C7"/>
    <w:rsid w:val="00021F86"/>
    <w:rsid w:val="00023AA6"/>
    <w:rsid w:val="00027A64"/>
    <w:rsid w:val="00030192"/>
    <w:rsid w:val="00033F1A"/>
    <w:rsid w:val="00037BDF"/>
    <w:rsid w:val="00042951"/>
    <w:rsid w:val="000435E7"/>
    <w:rsid w:val="00046BB6"/>
    <w:rsid w:val="00047F2B"/>
    <w:rsid w:val="00050044"/>
    <w:rsid w:val="00067782"/>
    <w:rsid w:val="00067FD6"/>
    <w:rsid w:val="00074008"/>
    <w:rsid w:val="00091983"/>
    <w:rsid w:val="00096D74"/>
    <w:rsid w:val="000A074E"/>
    <w:rsid w:val="000A0F0B"/>
    <w:rsid w:val="000A44F5"/>
    <w:rsid w:val="000A5BA8"/>
    <w:rsid w:val="000A5E3A"/>
    <w:rsid w:val="000B123C"/>
    <w:rsid w:val="000C46C9"/>
    <w:rsid w:val="000C5D81"/>
    <w:rsid w:val="000E50F3"/>
    <w:rsid w:val="000E5601"/>
    <w:rsid w:val="000E573B"/>
    <w:rsid w:val="000F0CCC"/>
    <w:rsid w:val="000F3D7C"/>
    <w:rsid w:val="0011388C"/>
    <w:rsid w:val="00122675"/>
    <w:rsid w:val="00122EE2"/>
    <w:rsid w:val="00123B49"/>
    <w:rsid w:val="00127618"/>
    <w:rsid w:val="00150662"/>
    <w:rsid w:val="001702E7"/>
    <w:rsid w:val="00180ACE"/>
    <w:rsid w:val="00191566"/>
    <w:rsid w:val="001A194A"/>
    <w:rsid w:val="001A1DBB"/>
    <w:rsid w:val="001A556B"/>
    <w:rsid w:val="001B1B7D"/>
    <w:rsid w:val="001B39C0"/>
    <w:rsid w:val="001B3F01"/>
    <w:rsid w:val="001C1634"/>
    <w:rsid w:val="001D3F9F"/>
    <w:rsid w:val="001E5CC3"/>
    <w:rsid w:val="001F46F6"/>
    <w:rsid w:val="00210243"/>
    <w:rsid w:val="00210D44"/>
    <w:rsid w:val="00213239"/>
    <w:rsid w:val="0021779A"/>
    <w:rsid w:val="0022259C"/>
    <w:rsid w:val="0022351B"/>
    <w:rsid w:val="00225FF9"/>
    <w:rsid w:val="00233697"/>
    <w:rsid w:val="0023573E"/>
    <w:rsid w:val="00240ACC"/>
    <w:rsid w:val="00243DDC"/>
    <w:rsid w:val="00244C6A"/>
    <w:rsid w:val="002631BC"/>
    <w:rsid w:val="00272A11"/>
    <w:rsid w:val="002772BB"/>
    <w:rsid w:val="00284AC5"/>
    <w:rsid w:val="002A30DA"/>
    <w:rsid w:val="002A5D94"/>
    <w:rsid w:val="002A5E97"/>
    <w:rsid w:val="002A6FC9"/>
    <w:rsid w:val="002B23BF"/>
    <w:rsid w:val="002B4B66"/>
    <w:rsid w:val="002B6D1C"/>
    <w:rsid w:val="002B7664"/>
    <w:rsid w:val="002C1FA7"/>
    <w:rsid w:val="002C7A1E"/>
    <w:rsid w:val="002D0D42"/>
    <w:rsid w:val="002D3729"/>
    <w:rsid w:val="0030060E"/>
    <w:rsid w:val="00303D04"/>
    <w:rsid w:val="00305150"/>
    <w:rsid w:val="00306F13"/>
    <w:rsid w:val="00307254"/>
    <w:rsid w:val="00307AA8"/>
    <w:rsid w:val="00312C71"/>
    <w:rsid w:val="00317BBD"/>
    <w:rsid w:val="003218FA"/>
    <w:rsid w:val="00324895"/>
    <w:rsid w:val="00332FE3"/>
    <w:rsid w:val="0033569D"/>
    <w:rsid w:val="003407F5"/>
    <w:rsid w:val="00354CD1"/>
    <w:rsid w:val="0035504C"/>
    <w:rsid w:val="00360692"/>
    <w:rsid w:val="00365040"/>
    <w:rsid w:val="00373483"/>
    <w:rsid w:val="00381616"/>
    <w:rsid w:val="003826B7"/>
    <w:rsid w:val="00386A2E"/>
    <w:rsid w:val="00393B13"/>
    <w:rsid w:val="003950B9"/>
    <w:rsid w:val="003965A8"/>
    <w:rsid w:val="003A6A0B"/>
    <w:rsid w:val="003B674B"/>
    <w:rsid w:val="003B701A"/>
    <w:rsid w:val="003C59DA"/>
    <w:rsid w:val="003E0AF4"/>
    <w:rsid w:val="003E4B71"/>
    <w:rsid w:val="00400D20"/>
    <w:rsid w:val="00400D37"/>
    <w:rsid w:val="00411DF0"/>
    <w:rsid w:val="004125D3"/>
    <w:rsid w:val="00422062"/>
    <w:rsid w:val="00423634"/>
    <w:rsid w:val="00424646"/>
    <w:rsid w:val="004507E5"/>
    <w:rsid w:val="00453D97"/>
    <w:rsid w:val="00453F0C"/>
    <w:rsid w:val="004566C1"/>
    <w:rsid w:val="00456B98"/>
    <w:rsid w:val="00457BEE"/>
    <w:rsid w:val="00475E31"/>
    <w:rsid w:val="00483D79"/>
    <w:rsid w:val="00490E50"/>
    <w:rsid w:val="004A1040"/>
    <w:rsid w:val="004A71E2"/>
    <w:rsid w:val="004A775B"/>
    <w:rsid w:val="004A7D5E"/>
    <w:rsid w:val="004B1041"/>
    <w:rsid w:val="004C394D"/>
    <w:rsid w:val="004D6C93"/>
    <w:rsid w:val="004E07F0"/>
    <w:rsid w:val="004F0369"/>
    <w:rsid w:val="004F0A84"/>
    <w:rsid w:val="004F3FBA"/>
    <w:rsid w:val="00503D64"/>
    <w:rsid w:val="00505C19"/>
    <w:rsid w:val="00516C8B"/>
    <w:rsid w:val="005312DE"/>
    <w:rsid w:val="00543312"/>
    <w:rsid w:val="0054505B"/>
    <w:rsid w:val="00553E7B"/>
    <w:rsid w:val="005627AC"/>
    <w:rsid w:val="00565FE6"/>
    <w:rsid w:val="00570EDB"/>
    <w:rsid w:val="00582E53"/>
    <w:rsid w:val="0059233B"/>
    <w:rsid w:val="00593996"/>
    <w:rsid w:val="005A1D6E"/>
    <w:rsid w:val="005A41BA"/>
    <w:rsid w:val="005B1506"/>
    <w:rsid w:val="005B7FB4"/>
    <w:rsid w:val="005D2E73"/>
    <w:rsid w:val="005D3988"/>
    <w:rsid w:val="005D5836"/>
    <w:rsid w:val="005F248A"/>
    <w:rsid w:val="00603B0C"/>
    <w:rsid w:val="0061103E"/>
    <w:rsid w:val="00621F17"/>
    <w:rsid w:val="00622CBF"/>
    <w:rsid w:val="00626AA4"/>
    <w:rsid w:val="00636A7A"/>
    <w:rsid w:val="006449BD"/>
    <w:rsid w:val="00653BA0"/>
    <w:rsid w:val="00677A66"/>
    <w:rsid w:val="0068408C"/>
    <w:rsid w:val="006A453A"/>
    <w:rsid w:val="006A6979"/>
    <w:rsid w:val="006B183B"/>
    <w:rsid w:val="006B70E5"/>
    <w:rsid w:val="006D3035"/>
    <w:rsid w:val="006D468D"/>
    <w:rsid w:val="006D52F1"/>
    <w:rsid w:val="006E38DB"/>
    <w:rsid w:val="006E479B"/>
    <w:rsid w:val="006F0EA7"/>
    <w:rsid w:val="006F29A3"/>
    <w:rsid w:val="006F4D32"/>
    <w:rsid w:val="0071145F"/>
    <w:rsid w:val="00724EF3"/>
    <w:rsid w:val="00733B92"/>
    <w:rsid w:val="007360E4"/>
    <w:rsid w:val="00751FA1"/>
    <w:rsid w:val="00754BBD"/>
    <w:rsid w:val="00761D32"/>
    <w:rsid w:val="00772A08"/>
    <w:rsid w:val="00792B3B"/>
    <w:rsid w:val="00793079"/>
    <w:rsid w:val="007A1A42"/>
    <w:rsid w:val="007A2109"/>
    <w:rsid w:val="007A447F"/>
    <w:rsid w:val="007D55A8"/>
    <w:rsid w:val="007D67B9"/>
    <w:rsid w:val="007E0F99"/>
    <w:rsid w:val="007E249D"/>
    <w:rsid w:val="007E2ECF"/>
    <w:rsid w:val="007F23F3"/>
    <w:rsid w:val="007F5E3B"/>
    <w:rsid w:val="007F6D1D"/>
    <w:rsid w:val="007F7D35"/>
    <w:rsid w:val="0080404D"/>
    <w:rsid w:val="00824F1D"/>
    <w:rsid w:val="0083094D"/>
    <w:rsid w:val="0083687C"/>
    <w:rsid w:val="00836B2D"/>
    <w:rsid w:val="00836F98"/>
    <w:rsid w:val="00837497"/>
    <w:rsid w:val="00840AED"/>
    <w:rsid w:val="00844323"/>
    <w:rsid w:val="008525B9"/>
    <w:rsid w:val="00860CB8"/>
    <w:rsid w:val="008668B0"/>
    <w:rsid w:val="00870A2D"/>
    <w:rsid w:val="008727F5"/>
    <w:rsid w:val="00874403"/>
    <w:rsid w:val="0087606B"/>
    <w:rsid w:val="00876990"/>
    <w:rsid w:val="0088047C"/>
    <w:rsid w:val="00886FF6"/>
    <w:rsid w:val="008916B5"/>
    <w:rsid w:val="008950D2"/>
    <w:rsid w:val="008A451B"/>
    <w:rsid w:val="008C2CDF"/>
    <w:rsid w:val="008C53A1"/>
    <w:rsid w:val="008C6DD4"/>
    <w:rsid w:val="008D520C"/>
    <w:rsid w:val="008D557C"/>
    <w:rsid w:val="008D7F43"/>
    <w:rsid w:val="008F650E"/>
    <w:rsid w:val="0091388F"/>
    <w:rsid w:val="00913ED3"/>
    <w:rsid w:val="00924872"/>
    <w:rsid w:val="009368D6"/>
    <w:rsid w:val="00944621"/>
    <w:rsid w:val="00945DC6"/>
    <w:rsid w:val="0095002B"/>
    <w:rsid w:val="00950207"/>
    <w:rsid w:val="00951A3D"/>
    <w:rsid w:val="00954235"/>
    <w:rsid w:val="00957B59"/>
    <w:rsid w:val="00957E5F"/>
    <w:rsid w:val="00960F94"/>
    <w:rsid w:val="00964558"/>
    <w:rsid w:val="00967B01"/>
    <w:rsid w:val="00977026"/>
    <w:rsid w:val="009916A6"/>
    <w:rsid w:val="009951DB"/>
    <w:rsid w:val="009A169C"/>
    <w:rsid w:val="009B5458"/>
    <w:rsid w:val="009B72D0"/>
    <w:rsid w:val="009C0895"/>
    <w:rsid w:val="009C20E0"/>
    <w:rsid w:val="009C3854"/>
    <w:rsid w:val="009C4500"/>
    <w:rsid w:val="009D0F53"/>
    <w:rsid w:val="009D7C63"/>
    <w:rsid w:val="009E34C4"/>
    <w:rsid w:val="009E55A5"/>
    <w:rsid w:val="009E7EE3"/>
    <w:rsid w:val="009F3402"/>
    <w:rsid w:val="00A051E5"/>
    <w:rsid w:val="00A06C8C"/>
    <w:rsid w:val="00A240A1"/>
    <w:rsid w:val="00A27650"/>
    <w:rsid w:val="00A44636"/>
    <w:rsid w:val="00A4491D"/>
    <w:rsid w:val="00A56CF9"/>
    <w:rsid w:val="00A61E98"/>
    <w:rsid w:val="00A646AF"/>
    <w:rsid w:val="00A64F83"/>
    <w:rsid w:val="00A67E65"/>
    <w:rsid w:val="00A72CFC"/>
    <w:rsid w:val="00A7397D"/>
    <w:rsid w:val="00A813E8"/>
    <w:rsid w:val="00A83332"/>
    <w:rsid w:val="00A861A9"/>
    <w:rsid w:val="00A925BA"/>
    <w:rsid w:val="00A938E5"/>
    <w:rsid w:val="00AA0792"/>
    <w:rsid w:val="00AB0B09"/>
    <w:rsid w:val="00AB25BB"/>
    <w:rsid w:val="00AD1AB9"/>
    <w:rsid w:val="00AD75CB"/>
    <w:rsid w:val="00AE4A11"/>
    <w:rsid w:val="00AF11BB"/>
    <w:rsid w:val="00B02D8A"/>
    <w:rsid w:val="00B05CE2"/>
    <w:rsid w:val="00B075C1"/>
    <w:rsid w:val="00B1009C"/>
    <w:rsid w:val="00B12E0B"/>
    <w:rsid w:val="00B21658"/>
    <w:rsid w:val="00B2459C"/>
    <w:rsid w:val="00B24C5C"/>
    <w:rsid w:val="00B34C57"/>
    <w:rsid w:val="00B44DFA"/>
    <w:rsid w:val="00B51ADC"/>
    <w:rsid w:val="00B54F58"/>
    <w:rsid w:val="00B57036"/>
    <w:rsid w:val="00B661FB"/>
    <w:rsid w:val="00B73360"/>
    <w:rsid w:val="00B74BD4"/>
    <w:rsid w:val="00B81D97"/>
    <w:rsid w:val="00B82164"/>
    <w:rsid w:val="00BA08E8"/>
    <w:rsid w:val="00BA0BDF"/>
    <w:rsid w:val="00BA311C"/>
    <w:rsid w:val="00BA41C1"/>
    <w:rsid w:val="00BA65F0"/>
    <w:rsid w:val="00BD02E0"/>
    <w:rsid w:val="00BD032B"/>
    <w:rsid w:val="00BD4368"/>
    <w:rsid w:val="00BE3565"/>
    <w:rsid w:val="00C00FEF"/>
    <w:rsid w:val="00C023D4"/>
    <w:rsid w:val="00C06387"/>
    <w:rsid w:val="00C10BE1"/>
    <w:rsid w:val="00C1669D"/>
    <w:rsid w:val="00C2226C"/>
    <w:rsid w:val="00C2423B"/>
    <w:rsid w:val="00C30F9F"/>
    <w:rsid w:val="00C31612"/>
    <w:rsid w:val="00C50991"/>
    <w:rsid w:val="00C53597"/>
    <w:rsid w:val="00C56CF4"/>
    <w:rsid w:val="00C62528"/>
    <w:rsid w:val="00C73E68"/>
    <w:rsid w:val="00C80387"/>
    <w:rsid w:val="00C97BCE"/>
    <w:rsid w:val="00CA19EE"/>
    <w:rsid w:val="00CA33FF"/>
    <w:rsid w:val="00CB0273"/>
    <w:rsid w:val="00CB1EC8"/>
    <w:rsid w:val="00CB427E"/>
    <w:rsid w:val="00CC4ADF"/>
    <w:rsid w:val="00CC57D0"/>
    <w:rsid w:val="00CC724F"/>
    <w:rsid w:val="00CD1694"/>
    <w:rsid w:val="00CD2474"/>
    <w:rsid w:val="00CD319B"/>
    <w:rsid w:val="00CE3B4B"/>
    <w:rsid w:val="00CE4D3B"/>
    <w:rsid w:val="00CE5645"/>
    <w:rsid w:val="00CE6D51"/>
    <w:rsid w:val="00CF1AFE"/>
    <w:rsid w:val="00CF2830"/>
    <w:rsid w:val="00CF6F9C"/>
    <w:rsid w:val="00D10375"/>
    <w:rsid w:val="00D115A0"/>
    <w:rsid w:val="00D16F85"/>
    <w:rsid w:val="00D247E7"/>
    <w:rsid w:val="00D2544E"/>
    <w:rsid w:val="00D2663E"/>
    <w:rsid w:val="00D30E36"/>
    <w:rsid w:val="00D32AB7"/>
    <w:rsid w:val="00D40B79"/>
    <w:rsid w:val="00D40E4F"/>
    <w:rsid w:val="00D53FE6"/>
    <w:rsid w:val="00D557A6"/>
    <w:rsid w:val="00D56C72"/>
    <w:rsid w:val="00D6035D"/>
    <w:rsid w:val="00D62AC8"/>
    <w:rsid w:val="00D6617C"/>
    <w:rsid w:val="00D83473"/>
    <w:rsid w:val="00D9036F"/>
    <w:rsid w:val="00D909DB"/>
    <w:rsid w:val="00D92055"/>
    <w:rsid w:val="00D96BAF"/>
    <w:rsid w:val="00D978B4"/>
    <w:rsid w:val="00DA7217"/>
    <w:rsid w:val="00DA7832"/>
    <w:rsid w:val="00DB1DAD"/>
    <w:rsid w:val="00DB2B1D"/>
    <w:rsid w:val="00DD6C0C"/>
    <w:rsid w:val="00DE07B1"/>
    <w:rsid w:val="00DE487B"/>
    <w:rsid w:val="00DE5D5B"/>
    <w:rsid w:val="00DF257C"/>
    <w:rsid w:val="00DF27B0"/>
    <w:rsid w:val="00E02DE7"/>
    <w:rsid w:val="00E04A6D"/>
    <w:rsid w:val="00E24866"/>
    <w:rsid w:val="00E26DC4"/>
    <w:rsid w:val="00E31126"/>
    <w:rsid w:val="00E3352C"/>
    <w:rsid w:val="00E35067"/>
    <w:rsid w:val="00E70376"/>
    <w:rsid w:val="00E71292"/>
    <w:rsid w:val="00E74FFE"/>
    <w:rsid w:val="00E75CC6"/>
    <w:rsid w:val="00E768C8"/>
    <w:rsid w:val="00E805D8"/>
    <w:rsid w:val="00E9316D"/>
    <w:rsid w:val="00E94006"/>
    <w:rsid w:val="00EA45A4"/>
    <w:rsid w:val="00EB3DD3"/>
    <w:rsid w:val="00EB5CC2"/>
    <w:rsid w:val="00ED792C"/>
    <w:rsid w:val="00EE200A"/>
    <w:rsid w:val="00EF2283"/>
    <w:rsid w:val="00F06C73"/>
    <w:rsid w:val="00F11CAD"/>
    <w:rsid w:val="00F21017"/>
    <w:rsid w:val="00F27726"/>
    <w:rsid w:val="00F27CEE"/>
    <w:rsid w:val="00F30825"/>
    <w:rsid w:val="00F3089A"/>
    <w:rsid w:val="00F33B34"/>
    <w:rsid w:val="00F3692B"/>
    <w:rsid w:val="00F42B9C"/>
    <w:rsid w:val="00F46DA6"/>
    <w:rsid w:val="00F512B6"/>
    <w:rsid w:val="00F547EB"/>
    <w:rsid w:val="00F55299"/>
    <w:rsid w:val="00F65FC4"/>
    <w:rsid w:val="00F7004B"/>
    <w:rsid w:val="00F7062E"/>
    <w:rsid w:val="00F70F6A"/>
    <w:rsid w:val="00F727F5"/>
    <w:rsid w:val="00F92C48"/>
    <w:rsid w:val="00F9621F"/>
    <w:rsid w:val="00F96CF3"/>
    <w:rsid w:val="00FA1DA5"/>
    <w:rsid w:val="00FB4FE0"/>
    <w:rsid w:val="00FC0B0F"/>
    <w:rsid w:val="00FC137B"/>
    <w:rsid w:val="00FC5EF8"/>
    <w:rsid w:val="00FC6D0A"/>
    <w:rsid w:val="00FC6FDC"/>
    <w:rsid w:val="00FE1354"/>
    <w:rsid w:val="00FE23A4"/>
    <w:rsid w:val="00FE63F7"/>
    <w:rsid w:val="00FE6FA7"/>
    <w:rsid w:val="00FF2161"/>
    <w:rsid w:val="0793459F"/>
    <w:rsid w:val="0C381CD6"/>
    <w:rsid w:val="0CEE2952"/>
    <w:rsid w:val="13704B4D"/>
    <w:rsid w:val="17602EFE"/>
    <w:rsid w:val="188E29F2"/>
    <w:rsid w:val="1C3453A4"/>
    <w:rsid w:val="1FBD1E07"/>
    <w:rsid w:val="25623BE8"/>
    <w:rsid w:val="25864F49"/>
    <w:rsid w:val="25FA533F"/>
    <w:rsid w:val="26AF0897"/>
    <w:rsid w:val="26AF4980"/>
    <w:rsid w:val="28CB1E3C"/>
    <w:rsid w:val="2E4A6781"/>
    <w:rsid w:val="3B076A6E"/>
    <w:rsid w:val="464C2B5D"/>
    <w:rsid w:val="5B846996"/>
    <w:rsid w:val="68777D21"/>
    <w:rsid w:val="68F05C48"/>
    <w:rsid w:val="6A7B13C0"/>
    <w:rsid w:val="72A05165"/>
    <w:rsid w:val="740F559D"/>
    <w:rsid w:val="75FA747D"/>
    <w:rsid w:val="79BB3DB1"/>
    <w:rsid w:val="79BF2B6D"/>
    <w:rsid w:val="7CD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353</Words>
  <Characters>2018</Characters>
  <Lines>16</Lines>
  <Paragraphs>4</Paragraphs>
  <TotalTime>6</TotalTime>
  <ScaleCrop>false</ScaleCrop>
  <LinksUpToDate>false</LinksUpToDate>
  <CharactersWithSpaces>2367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2020-11-26T05:28:00Z</dcterms:created>
  <dc:creator>微软用户</dc:creator>
  <cp:lastModifiedBy>Administrator</cp:lastModifiedBy>
  <cp:lastPrinted>2021-11-30T09:10:00Z</cp:lastPrinted>
  <dcterms:modified xsi:type="dcterms:W3CDTF">2021-12-20T08:51:48Z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E5438DCD696C4686A4B051D9E6F0EC44</vt:lpwstr>
  </property>
</Properties>
</file>