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E45AD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关于步云山乡2024年乡本级财政预算</w:t>
      </w:r>
    </w:p>
    <w:p w14:paraId="3DF7FDFE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调整方案的报告（草案）</w:t>
      </w:r>
    </w:p>
    <w:p w14:paraId="644FB347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-17"/>
          <w:sz w:val="32"/>
          <w:szCs w:val="32"/>
        </w:rPr>
        <w:t>——</w:t>
      </w:r>
      <w:r>
        <w:rPr>
          <w:rFonts w:hint="default" w:ascii="Times New Roman" w:hAnsi="Times New Roman" w:eastAsia="楷体_GB2312" w:cs="Times New Roman"/>
          <w:w w:val="90"/>
          <w:sz w:val="32"/>
          <w:szCs w:val="32"/>
        </w:rPr>
        <w:t>2024年7月12日在步云山乡第二十届人民代表大会第</w:t>
      </w:r>
      <w:r>
        <w:rPr>
          <w:rFonts w:hint="eastAsia" w:ascii="Times New Roman" w:hAnsi="Times New Roman" w:eastAsia="楷体_GB2312" w:cs="Times New Roman"/>
          <w:w w:val="9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w w:val="90"/>
          <w:sz w:val="32"/>
          <w:szCs w:val="32"/>
        </w:rPr>
        <w:t>次会议上</w:t>
      </w:r>
    </w:p>
    <w:p w14:paraId="1C27A4BE">
      <w:pPr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财政所所长  张  顺</w:t>
      </w:r>
    </w:p>
    <w:p w14:paraId="2C20D4DB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4BA5F46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各位代表：</w:t>
      </w:r>
    </w:p>
    <w:p w14:paraId="752C456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步云山乡2024年乡本级财政预算（经乡二十届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次人代会批准的，包括一般公共预算、政府性基金预算、社会保险基金预算；下称年初预算），执行中，出现了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农林水、交通运输、城乡社区支出增加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等情况引发财政支出发生重大变化、且需作出调整的情况。根据《预算法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》有关规定，相应的预算调整方案草案已编就。</w:t>
      </w:r>
    </w:p>
    <w:p w14:paraId="1DA07A3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现在，我受乡政府委托，向本次会议作出报告，请审查。</w:t>
      </w:r>
    </w:p>
    <w:p w14:paraId="3630659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乡本级一般公共预算调整方案：</w:t>
      </w:r>
    </w:p>
    <w:p w14:paraId="1A38591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支出预算调整。主要情况如下：</w:t>
      </w:r>
    </w:p>
    <w:p w14:paraId="0C40240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1、农林水支出由年初390万元，调整为800万元，增加410万元；</w:t>
      </w:r>
    </w:p>
    <w:p w14:paraId="6D971F5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2、交通运输支出由年初0万元，调整为40万元，增加40万元；</w:t>
      </w:r>
    </w:p>
    <w:p w14:paraId="5DCC071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3、城乡社区支出由年初53.01万元，调整为83.01万元，增加30万元。</w:t>
      </w:r>
    </w:p>
    <w:p w14:paraId="3DB49E4E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上述调整共调增480万元，其中年初预备费可用150万元，缺口330万元通过调入预算稳定调节基金弥补，收支平衡保持不变。</w:t>
      </w:r>
    </w:p>
    <w:p w14:paraId="440C6B84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位代表，此次预算调整是当前财政运行的客观需要，是适应新常态、贯彻新要求的具体体现。我们将在乡党委的正确领导下，在乡人大的监督支持下，面对新情况，采取新举措，完成预算调整后的新任务，为实现今年全乡经济社会发展预期目标做出应有的贡献。</w:t>
      </w:r>
    </w:p>
    <w:sectPr>
      <w:footerReference r:id="rId3" w:type="default"/>
      <w:pgSz w:w="11906" w:h="16838"/>
      <w:pgMar w:top="1701" w:right="1474" w:bottom="147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956DC">
    <w:pPr>
      <w:pStyle w:val="3"/>
      <w:ind w:right="360" w:firstLine="360"/>
      <w:jc w:val="center"/>
      <w:rPr>
        <w:rFonts w:cs="Times New Roman"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DFDA1E0">
                <w:pPr>
                  <w:pStyle w:val="3"/>
                  <w:rPr>
                    <w:rStyle w:val="7"/>
                    <w:rFonts w:cs="Times New Roman"/>
                  </w:rPr>
                </w:pPr>
                <w:r>
                  <w:rPr>
                    <w:rStyle w:val="7"/>
                  </w:rPr>
                  <w:fldChar w:fldCharType="begin"/>
                </w:r>
                <w:r>
                  <w:rPr>
                    <w:rStyle w:val="7"/>
                  </w:rPr>
                  <w:instrText xml:space="preserve">PAGE  </w:instrText>
                </w:r>
                <w:r>
                  <w:rPr>
                    <w:rStyle w:val="7"/>
                  </w:rPr>
                  <w:fldChar w:fldCharType="separate"/>
                </w:r>
                <w:r>
                  <w:rPr>
                    <w:rStyle w:val="7"/>
                  </w:rPr>
                  <w:t>- 2 -</w:t>
                </w:r>
                <w:r>
                  <w:rPr>
                    <w:rStyle w:val="7"/>
                  </w:rPr>
                  <w:fldChar w:fldCharType="end"/>
                </w:r>
              </w:p>
            </w:txbxContent>
          </v:textbox>
        </v:shape>
      </w:pict>
    </w:r>
  </w:p>
  <w:p w14:paraId="068574A4"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JmZDdmNDEwNzFkOTkyZGQyM2U5YmExMmE5NWQwNjcifQ=="/>
  </w:docVars>
  <w:rsids>
    <w:rsidRoot w:val="00C33B44"/>
    <w:rsid w:val="00005433"/>
    <w:rsid w:val="000166E8"/>
    <w:rsid w:val="000236B8"/>
    <w:rsid w:val="00050981"/>
    <w:rsid w:val="00060140"/>
    <w:rsid w:val="0007237B"/>
    <w:rsid w:val="00097838"/>
    <w:rsid w:val="000A19D7"/>
    <w:rsid w:val="00111507"/>
    <w:rsid w:val="0011334A"/>
    <w:rsid w:val="00154B7D"/>
    <w:rsid w:val="00157D01"/>
    <w:rsid w:val="001A162A"/>
    <w:rsid w:val="001B0187"/>
    <w:rsid w:val="001C7CC1"/>
    <w:rsid w:val="001D681B"/>
    <w:rsid w:val="001F3A35"/>
    <w:rsid w:val="001F6935"/>
    <w:rsid w:val="00200C4E"/>
    <w:rsid w:val="00223A57"/>
    <w:rsid w:val="00273E6F"/>
    <w:rsid w:val="00276B61"/>
    <w:rsid w:val="002A6FA7"/>
    <w:rsid w:val="002B302C"/>
    <w:rsid w:val="002C4E51"/>
    <w:rsid w:val="003271E7"/>
    <w:rsid w:val="003355B0"/>
    <w:rsid w:val="00337DBD"/>
    <w:rsid w:val="00354A5E"/>
    <w:rsid w:val="00354B8F"/>
    <w:rsid w:val="00365809"/>
    <w:rsid w:val="003671E8"/>
    <w:rsid w:val="00373D1B"/>
    <w:rsid w:val="003765AF"/>
    <w:rsid w:val="003934BB"/>
    <w:rsid w:val="00395B74"/>
    <w:rsid w:val="003C1E0C"/>
    <w:rsid w:val="003D0CC6"/>
    <w:rsid w:val="004227BA"/>
    <w:rsid w:val="004944EF"/>
    <w:rsid w:val="004A1C2E"/>
    <w:rsid w:val="004A2FD4"/>
    <w:rsid w:val="004D3902"/>
    <w:rsid w:val="004E5F28"/>
    <w:rsid w:val="004F1558"/>
    <w:rsid w:val="00502917"/>
    <w:rsid w:val="0051313B"/>
    <w:rsid w:val="005156D7"/>
    <w:rsid w:val="00596A11"/>
    <w:rsid w:val="005C2E9C"/>
    <w:rsid w:val="005D00D0"/>
    <w:rsid w:val="005E2C0B"/>
    <w:rsid w:val="005E4F0C"/>
    <w:rsid w:val="005F481F"/>
    <w:rsid w:val="00603564"/>
    <w:rsid w:val="00603CE3"/>
    <w:rsid w:val="00621B31"/>
    <w:rsid w:val="00660A39"/>
    <w:rsid w:val="00664791"/>
    <w:rsid w:val="00677630"/>
    <w:rsid w:val="00690C1D"/>
    <w:rsid w:val="00693727"/>
    <w:rsid w:val="00696C4D"/>
    <w:rsid w:val="006A30B5"/>
    <w:rsid w:val="006B3179"/>
    <w:rsid w:val="006C02A0"/>
    <w:rsid w:val="006D1AEE"/>
    <w:rsid w:val="006D52FB"/>
    <w:rsid w:val="006E04A6"/>
    <w:rsid w:val="0070179A"/>
    <w:rsid w:val="007172FC"/>
    <w:rsid w:val="00725DA0"/>
    <w:rsid w:val="00727290"/>
    <w:rsid w:val="007351F3"/>
    <w:rsid w:val="00744498"/>
    <w:rsid w:val="0075371C"/>
    <w:rsid w:val="00767FB4"/>
    <w:rsid w:val="00790D05"/>
    <w:rsid w:val="007C5B87"/>
    <w:rsid w:val="007D52A5"/>
    <w:rsid w:val="007D7F83"/>
    <w:rsid w:val="007E14A6"/>
    <w:rsid w:val="007E64F0"/>
    <w:rsid w:val="00814501"/>
    <w:rsid w:val="00867AD3"/>
    <w:rsid w:val="008811C7"/>
    <w:rsid w:val="0088610D"/>
    <w:rsid w:val="00893A59"/>
    <w:rsid w:val="008A12EF"/>
    <w:rsid w:val="008B4AF7"/>
    <w:rsid w:val="008C1B60"/>
    <w:rsid w:val="008E3C24"/>
    <w:rsid w:val="008F1FA6"/>
    <w:rsid w:val="00905290"/>
    <w:rsid w:val="00923E73"/>
    <w:rsid w:val="00926A39"/>
    <w:rsid w:val="0093791B"/>
    <w:rsid w:val="009A35A4"/>
    <w:rsid w:val="009A7796"/>
    <w:rsid w:val="009B7AB0"/>
    <w:rsid w:val="009D4904"/>
    <w:rsid w:val="009E75D2"/>
    <w:rsid w:val="00A03E84"/>
    <w:rsid w:val="00A1510B"/>
    <w:rsid w:val="00A37327"/>
    <w:rsid w:val="00A45AE6"/>
    <w:rsid w:val="00A47BE9"/>
    <w:rsid w:val="00A50234"/>
    <w:rsid w:val="00A55353"/>
    <w:rsid w:val="00A56835"/>
    <w:rsid w:val="00A700D0"/>
    <w:rsid w:val="00A729B4"/>
    <w:rsid w:val="00AA3DA9"/>
    <w:rsid w:val="00AF1B59"/>
    <w:rsid w:val="00AF1FF5"/>
    <w:rsid w:val="00AF5E23"/>
    <w:rsid w:val="00B277DF"/>
    <w:rsid w:val="00B33985"/>
    <w:rsid w:val="00B512D2"/>
    <w:rsid w:val="00B720F7"/>
    <w:rsid w:val="00B94E4A"/>
    <w:rsid w:val="00BA7BCA"/>
    <w:rsid w:val="00BF73BA"/>
    <w:rsid w:val="00C00BF0"/>
    <w:rsid w:val="00C0166D"/>
    <w:rsid w:val="00C12356"/>
    <w:rsid w:val="00C15B4D"/>
    <w:rsid w:val="00C23FE9"/>
    <w:rsid w:val="00C33B44"/>
    <w:rsid w:val="00C33E58"/>
    <w:rsid w:val="00C35C5F"/>
    <w:rsid w:val="00C620BC"/>
    <w:rsid w:val="00C74314"/>
    <w:rsid w:val="00CA7CD7"/>
    <w:rsid w:val="00CB1C89"/>
    <w:rsid w:val="00CD7FB0"/>
    <w:rsid w:val="00CE5622"/>
    <w:rsid w:val="00CF152D"/>
    <w:rsid w:val="00D04CDE"/>
    <w:rsid w:val="00D0511D"/>
    <w:rsid w:val="00D05736"/>
    <w:rsid w:val="00D3191E"/>
    <w:rsid w:val="00D32715"/>
    <w:rsid w:val="00D36CFB"/>
    <w:rsid w:val="00D42CA5"/>
    <w:rsid w:val="00D5170B"/>
    <w:rsid w:val="00D61B0C"/>
    <w:rsid w:val="00D65960"/>
    <w:rsid w:val="00D77056"/>
    <w:rsid w:val="00D86196"/>
    <w:rsid w:val="00D91D18"/>
    <w:rsid w:val="00DA6AF1"/>
    <w:rsid w:val="00DB19E6"/>
    <w:rsid w:val="00DE4ED9"/>
    <w:rsid w:val="00E07049"/>
    <w:rsid w:val="00E16900"/>
    <w:rsid w:val="00E30C12"/>
    <w:rsid w:val="00E72EB6"/>
    <w:rsid w:val="00E74B2D"/>
    <w:rsid w:val="00E82F55"/>
    <w:rsid w:val="00EA17C2"/>
    <w:rsid w:val="00EA6E0F"/>
    <w:rsid w:val="00ED27C7"/>
    <w:rsid w:val="00EF2617"/>
    <w:rsid w:val="00F42BE5"/>
    <w:rsid w:val="00F44DFD"/>
    <w:rsid w:val="00F61166"/>
    <w:rsid w:val="00F67960"/>
    <w:rsid w:val="00F84A0F"/>
    <w:rsid w:val="00F870B2"/>
    <w:rsid w:val="00F97968"/>
    <w:rsid w:val="00FC497D"/>
    <w:rsid w:val="00FC66C2"/>
    <w:rsid w:val="0ACE3989"/>
    <w:rsid w:val="1129128D"/>
    <w:rsid w:val="188E339C"/>
    <w:rsid w:val="1E234290"/>
    <w:rsid w:val="1F3A4897"/>
    <w:rsid w:val="39A81280"/>
    <w:rsid w:val="3F593BDB"/>
    <w:rsid w:val="469559E1"/>
    <w:rsid w:val="511D13BC"/>
    <w:rsid w:val="59DC59C7"/>
    <w:rsid w:val="5B316CEF"/>
    <w:rsid w:val="5FE652C4"/>
    <w:rsid w:val="623337B9"/>
    <w:rsid w:val="6D4F4049"/>
    <w:rsid w:val="70FF2D3C"/>
    <w:rsid w:val="79CF798A"/>
    <w:rsid w:val="7CF5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99"/>
  </w:style>
  <w:style w:type="character" w:customStyle="1" w:styleId="8">
    <w:name w:val="页眉 Char"/>
    <w:basedOn w:val="6"/>
    <w:link w:val="4"/>
    <w:autoRedefine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locked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autoRedefine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AF685F-9B13-4C8D-9B7F-623593DDD6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508</Words>
  <Characters>543</Characters>
  <Lines>4</Lines>
  <Paragraphs>1</Paragraphs>
  <TotalTime>6</TotalTime>
  <ScaleCrop>false</ScaleCrop>
  <LinksUpToDate>false</LinksUpToDate>
  <CharactersWithSpaces>550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2015-11-27T00:51:00Z</dcterms:created>
  <dc:creator>微软用户</dc:creator>
  <cp:lastModifiedBy>Administrator</cp:lastModifiedBy>
  <cp:lastPrinted>2022-07-05T06:00:00Z</cp:lastPrinted>
  <dcterms:modified xsi:type="dcterms:W3CDTF">2024-07-09T02:02:27Z</dcterms:modified>
  <dc:title>关于我市2015年市本级财政预算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98D6D6841F5048F1A25E6E226A815033</vt:lpwstr>
  </property>
</Properties>
</file>