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3" w:rsidRPr="00C56F93" w:rsidRDefault="00C56F93" w:rsidP="00C56F93">
      <w:pPr>
        <w:spacing w:line="240" w:lineRule="atLeast"/>
        <w:ind w:left="5250" w:firstLineChars="200" w:firstLine="640"/>
        <w:jc w:val="right"/>
        <w:rPr>
          <w:rFonts w:ascii="黑体" w:eastAsia="黑体" w:hint="eastAsia"/>
          <w:sz w:val="32"/>
          <w:szCs w:val="32"/>
        </w:rPr>
      </w:pPr>
    </w:p>
    <w:p w:rsidR="00C56F93" w:rsidRPr="00C56F93" w:rsidRDefault="00C56F93" w:rsidP="00C56F93">
      <w:pPr>
        <w:spacing w:line="240" w:lineRule="atLeast"/>
        <w:ind w:left="5250"/>
        <w:jc w:val="center"/>
        <w:rPr>
          <w:rFonts w:eastAsia="仿宋_GB2312"/>
          <w:sz w:val="32"/>
          <w:szCs w:val="32"/>
        </w:rPr>
      </w:pPr>
    </w:p>
    <w:p w:rsidR="00C56F93" w:rsidRPr="00C56F93" w:rsidRDefault="00C56F93" w:rsidP="00C56F93">
      <w:pPr>
        <w:spacing w:line="240" w:lineRule="atLeast"/>
        <w:ind w:left="5250"/>
        <w:jc w:val="center"/>
        <w:rPr>
          <w:rFonts w:eastAsia="仿宋_GB2312"/>
          <w:sz w:val="32"/>
          <w:szCs w:val="32"/>
        </w:rPr>
      </w:pPr>
    </w:p>
    <w:p w:rsidR="00C56F93" w:rsidRPr="00C56F93" w:rsidRDefault="00C56F93" w:rsidP="00C56F93">
      <w:pPr>
        <w:spacing w:line="240" w:lineRule="atLeast"/>
        <w:ind w:left="5250"/>
        <w:jc w:val="center"/>
        <w:rPr>
          <w:rFonts w:eastAsia="仿宋_GB2312"/>
          <w:sz w:val="32"/>
          <w:szCs w:val="32"/>
        </w:rPr>
      </w:pPr>
    </w:p>
    <w:p w:rsidR="00C56F93" w:rsidRPr="00C56F93" w:rsidRDefault="00C56F93" w:rsidP="00C56F93">
      <w:pPr>
        <w:spacing w:line="300" w:lineRule="exact"/>
        <w:rPr>
          <w:rFonts w:eastAsia="仿宋_GB2312"/>
          <w:szCs w:val="21"/>
        </w:rPr>
      </w:pPr>
    </w:p>
    <w:p w:rsidR="00C56F93" w:rsidRPr="00C56F93" w:rsidRDefault="00C56F93" w:rsidP="00C56F93">
      <w:pPr>
        <w:spacing w:line="200" w:lineRule="exact"/>
        <w:rPr>
          <w:rFonts w:eastAsia="仿宋_GB2312"/>
          <w:sz w:val="18"/>
          <w:szCs w:val="18"/>
        </w:rPr>
      </w:pPr>
    </w:p>
    <w:p w:rsidR="00C56F93" w:rsidRPr="00C56F93" w:rsidRDefault="00C56F93" w:rsidP="00C56F93">
      <w:pPr>
        <w:spacing w:line="200" w:lineRule="exact"/>
        <w:rPr>
          <w:rFonts w:eastAsia="仿宋_GB2312"/>
          <w:sz w:val="18"/>
          <w:szCs w:val="18"/>
        </w:rPr>
      </w:pPr>
    </w:p>
    <w:p w:rsidR="00C56F93" w:rsidRPr="00C56F93" w:rsidRDefault="00C56F93" w:rsidP="00C56F93">
      <w:pPr>
        <w:spacing w:line="200" w:lineRule="exact"/>
        <w:rPr>
          <w:rFonts w:eastAsia="仿宋_GB2312"/>
          <w:sz w:val="18"/>
          <w:szCs w:val="18"/>
        </w:rPr>
      </w:pPr>
    </w:p>
    <w:p w:rsidR="00C56F93" w:rsidRPr="00C56F93" w:rsidRDefault="00C56F93" w:rsidP="00C56F93">
      <w:pPr>
        <w:spacing w:line="200" w:lineRule="exact"/>
        <w:rPr>
          <w:rFonts w:eastAsia="仿宋_GB2312"/>
          <w:sz w:val="18"/>
          <w:szCs w:val="18"/>
        </w:rPr>
      </w:pPr>
    </w:p>
    <w:p w:rsidR="00C56F93" w:rsidRPr="00C56F93" w:rsidRDefault="00C56F93" w:rsidP="00C56F93">
      <w:pPr>
        <w:spacing w:line="160" w:lineRule="exact"/>
        <w:rPr>
          <w:rFonts w:eastAsia="仿宋_GB2312"/>
          <w:szCs w:val="21"/>
        </w:rPr>
      </w:pPr>
    </w:p>
    <w:p w:rsidR="00C56F93" w:rsidRPr="00C56F93" w:rsidRDefault="00C56F93" w:rsidP="00C56F93">
      <w:pPr>
        <w:spacing w:line="160" w:lineRule="exact"/>
        <w:rPr>
          <w:rFonts w:eastAsia="仿宋_GB2312"/>
          <w:szCs w:val="21"/>
        </w:rPr>
      </w:pPr>
    </w:p>
    <w:p w:rsidR="00C56F93" w:rsidRPr="00C56F93" w:rsidRDefault="00C56F93" w:rsidP="00C56F93">
      <w:pPr>
        <w:spacing w:line="160" w:lineRule="exact"/>
        <w:rPr>
          <w:rFonts w:eastAsia="仿宋_GB2312"/>
          <w:szCs w:val="21"/>
        </w:rPr>
      </w:pPr>
    </w:p>
    <w:p w:rsidR="00C56F93" w:rsidRPr="00C56F93" w:rsidRDefault="00C56F93" w:rsidP="00C56F93">
      <w:pPr>
        <w:tabs>
          <w:tab w:val="left" w:pos="486"/>
        </w:tabs>
        <w:adjustRightInd w:val="0"/>
        <w:snapToGrid w:val="0"/>
        <w:spacing w:line="620" w:lineRule="exact"/>
        <w:jc w:val="center"/>
        <w:rPr>
          <w:rFonts w:ascii="仿宋_GB2312" w:eastAsia="仿宋_GB2312"/>
          <w:kern w:val="44"/>
          <w:sz w:val="32"/>
          <w:szCs w:val="32"/>
        </w:rPr>
      </w:pPr>
      <w:proofErr w:type="gramStart"/>
      <w:r w:rsidRPr="00C56F93">
        <w:rPr>
          <w:rFonts w:ascii="仿宋_GB2312" w:eastAsia="仿宋_GB2312" w:cs="仿宋_GB2312" w:hint="eastAsia"/>
          <w:kern w:val="44"/>
          <w:sz w:val="32"/>
          <w:szCs w:val="32"/>
        </w:rPr>
        <w:t>庄政办</w:t>
      </w:r>
      <w:proofErr w:type="gramEnd"/>
      <w:r w:rsidRPr="00C56F93">
        <w:rPr>
          <w:rFonts w:ascii="仿宋_GB2312" w:eastAsia="仿宋_GB2312" w:cs="仿宋_GB2312" w:hint="eastAsia"/>
          <w:kern w:val="44"/>
          <w:sz w:val="32"/>
          <w:szCs w:val="32"/>
        </w:rPr>
        <w:t>发〔</w:t>
      </w:r>
      <w:r w:rsidRPr="00C56F93">
        <w:rPr>
          <w:rFonts w:ascii="仿宋_GB2312" w:eastAsia="仿宋_GB2312" w:cs="仿宋_GB2312"/>
          <w:kern w:val="44"/>
          <w:sz w:val="32"/>
          <w:szCs w:val="32"/>
        </w:rPr>
        <w:t>2020</w:t>
      </w:r>
      <w:r w:rsidRPr="00C56F93">
        <w:rPr>
          <w:rFonts w:ascii="仿宋_GB2312" w:eastAsia="仿宋_GB2312" w:cs="仿宋_GB2312" w:hint="eastAsia"/>
          <w:kern w:val="44"/>
          <w:sz w:val="32"/>
          <w:szCs w:val="32"/>
        </w:rPr>
        <w:t>〕</w:t>
      </w:r>
      <w:r w:rsidR="004F2B13">
        <w:rPr>
          <w:rFonts w:ascii="仿宋_GB2312" w:eastAsia="仿宋_GB2312" w:cs="仿宋_GB2312" w:hint="eastAsia"/>
          <w:kern w:val="44"/>
          <w:sz w:val="32"/>
          <w:szCs w:val="32"/>
        </w:rPr>
        <w:t>45</w:t>
      </w:r>
      <w:r w:rsidRPr="00C56F93">
        <w:rPr>
          <w:rFonts w:ascii="仿宋_GB2312" w:eastAsia="仿宋_GB2312" w:cs="仿宋_GB2312" w:hint="eastAsia"/>
          <w:kern w:val="44"/>
          <w:sz w:val="32"/>
          <w:szCs w:val="32"/>
        </w:rPr>
        <w:t>号</w:t>
      </w:r>
    </w:p>
    <w:p w:rsidR="00C56F93" w:rsidRPr="00C56F93" w:rsidRDefault="00C56F93" w:rsidP="00C56F93">
      <w:pPr>
        <w:adjustRightInd w:val="0"/>
        <w:snapToGrid w:val="0"/>
        <w:spacing w:line="620" w:lineRule="exact"/>
        <w:rPr>
          <w:rFonts w:ascii="仿宋_GB2312"/>
          <w:kern w:val="44"/>
          <w:sz w:val="32"/>
          <w:szCs w:val="44"/>
        </w:rPr>
      </w:pPr>
    </w:p>
    <w:p w:rsidR="00786FFC" w:rsidRDefault="00475B15" w:rsidP="00786FFC">
      <w:pPr>
        <w:jc w:val="center"/>
        <w:rPr>
          <w:rFonts w:ascii="文鼎小标宋简" w:eastAsia="文鼎小标宋简"/>
          <w:sz w:val="44"/>
          <w:szCs w:val="44"/>
        </w:rPr>
      </w:pPr>
      <w:r w:rsidRPr="00786FFC">
        <w:rPr>
          <w:rFonts w:ascii="文鼎小标宋简" w:eastAsia="文鼎小标宋简" w:hint="eastAsia"/>
          <w:sz w:val="44"/>
          <w:szCs w:val="44"/>
        </w:rPr>
        <w:t>庄河市人民政府办公室关于调整庄河市</w:t>
      </w:r>
    </w:p>
    <w:p w:rsidR="00475B15" w:rsidRPr="00786FFC" w:rsidRDefault="00475B15" w:rsidP="00786FFC">
      <w:pPr>
        <w:jc w:val="center"/>
        <w:rPr>
          <w:rFonts w:ascii="文鼎小标宋简" w:eastAsia="文鼎小标宋简"/>
          <w:sz w:val="44"/>
          <w:szCs w:val="44"/>
        </w:rPr>
      </w:pPr>
      <w:r w:rsidRPr="00786FFC">
        <w:rPr>
          <w:rFonts w:ascii="文鼎小标宋简" w:eastAsia="文鼎小标宋简" w:hint="eastAsia"/>
          <w:sz w:val="44"/>
          <w:szCs w:val="44"/>
        </w:rPr>
        <w:t>声环境功能区划的通知</w:t>
      </w:r>
    </w:p>
    <w:p w:rsidR="00475B15" w:rsidRDefault="00475B15" w:rsidP="00C56F93">
      <w:pPr>
        <w:spacing w:line="580" w:lineRule="exact"/>
        <w:ind w:firstLineChars="200" w:firstLine="640"/>
        <w:rPr>
          <w:rFonts w:ascii="仿宋_GB2312" w:eastAsia="仿宋_GB2312"/>
          <w:sz w:val="32"/>
          <w:szCs w:val="32"/>
        </w:rPr>
      </w:pPr>
    </w:p>
    <w:p w:rsidR="00475B15" w:rsidRDefault="00475B15" w:rsidP="00C56F93">
      <w:pPr>
        <w:spacing w:line="580" w:lineRule="exact"/>
        <w:rPr>
          <w:rFonts w:ascii="仿宋_GB2312" w:eastAsia="仿宋_GB2312"/>
          <w:sz w:val="32"/>
          <w:szCs w:val="32"/>
        </w:rPr>
      </w:pPr>
      <w:r>
        <w:rPr>
          <w:rFonts w:ascii="仿宋_GB2312" w:eastAsia="仿宋_GB2312" w:hint="eastAsia"/>
          <w:sz w:val="32"/>
          <w:szCs w:val="32"/>
        </w:rPr>
        <w:t>各乡（镇）人民政府、街道办事处，市政府各部门：</w:t>
      </w:r>
    </w:p>
    <w:p w:rsidR="00475B15" w:rsidRDefault="00475B15" w:rsidP="00C56F93">
      <w:pPr>
        <w:spacing w:line="580" w:lineRule="exact"/>
        <w:ind w:firstLineChars="200" w:firstLine="640"/>
        <w:rPr>
          <w:rFonts w:ascii="仿宋_GB2312" w:eastAsia="仿宋_GB2312"/>
          <w:sz w:val="32"/>
          <w:szCs w:val="32"/>
        </w:rPr>
      </w:pPr>
      <w:r>
        <w:rPr>
          <w:rFonts w:ascii="仿宋_GB2312" w:eastAsia="仿宋_GB2312" w:hint="eastAsia"/>
          <w:sz w:val="32"/>
          <w:szCs w:val="32"/>
        </w:rPr>
        <w:t>经市政府同意，现将《</w:t>
      </w:r>
      <w:r w:rsidRPr="00475B15">
        <w:rPr>
          <w:rFonts w:ascii="仿宋_GB2312" w:eastAsia="仿宋_GB2312" w:hint="eastAsia"/>
          <w:sz w:val="32"/>
          <w:szCs w:val="32"/>
        </w:rPr>
        <w:t>庄河市声环境功能区划</w:t>
      </w:r>
      <w:r>
        <w:rPr>
          <w:rFonts w:ascii="仿宋_GB2312" w:eastAsia="仿宋_GB2312" w:hint="eastAsia"/>
          <w:sz w:val="32"/>
          <w:szCs w:val="32"/>
        </w:rPr>
        <w:t>》</w:t>
      </w:r>
      <w:r w:rsidR="00960DEB">
        <w:rPr>
          <w:rFonts w:ascii="仿宋_GB2312" w:eastAsia="仿宋_GB2312" w:hint="eastAsia"/>
          <w:sz w:val="32"/>
          <w:szCs w:val="32"/>
        </w:rPr>
        <w:t>印发给你们，请认真贯彻执行。</w:t>
      </w:r>
    </w:p>
    <w:p w:rsidR="00960DEB" w:rsidRDefault="00960DEB" w:rsidP="00C56F93">
      <w:pPr>
        <w:spacing w:line="580" w:lineRule="exact"/>
        <w:ind w:firstLineChars="200" w:firstLine="640"/>
        <w:rPr>
          <w:rFonts w:ascii="仿宋_GB2312" w:eastAsia="仿宋_GB2312"/>
          <w:sz w:val="32"/>
          <w:szCs w:val="32"/>
        </w:rPr>
      </w:pPr>
    </w:p>
    <w:p w:rsidR="00960DEB" w:rsidRDefault="00960DEB" w:rsidP="00C56F93">
      <w:pPr>
        <w:spacing w:line="580" w:lineRule="exact"/>
        <w:ind w:firstLineChars="200" w:firstLine="640"/>
        <w:rPr>
          <w:rFonts w:ascii="仿宋_GB2312" w:eastAsia="仿宋_GB2312"/>
          <w:sz w:val="32"/>
          <w:szCs w:val="32"/>
        </w:rPr>
      </w:pPr>
      <w:r w:rsidRPr="00475B15">
        <w:rPr>
          <w:rFonts w:ascii="仿宋_GB2312" w:eastAsia="仿宋_GB2312" w:hint="eastAsia"/>
          <w:sz w:val="32"/>
          <w:szCs w:val="32"/>
        </w:rPr>
        <w:t>附件：1.庄河市中心城区主要交通干线明细表</w:t>
      </w:r>
    </w:p>
    <w:p w:rsidR="00960DEB" w:rsidRDefault="00960DEB" w:rsidP="00C56F93">
      <w:pPr>
        <w:spacing w:line="580" w:lineRule="exact"/>
        <w:ind w:firstLineChars="500" w:firstLine="1600"/>
        <w:rPr>
          <w:rFonts w:ascii="仿宋_GB2312" w:eastAsia="仿宋_GB2312"/>
          <w:sz w:val="32"/>
          <w:szCs w:val="32"/>
        </w:rPr>
      </w:pPr>
      <w:r w:rsidRPr="00475B15">
        <w:rPr>
          <w:rFonts w:ascii="仿宋_GB2312" w:eastAsia="仿宋_GB2312" w:hint="eastAsia"/>
          <w:sz w:val="32"/>
          <w:szCs w:val="32"/>
        </w:rPr>
        <w:t>2.</w:t>
      </w:r>
      <w:bookmarkStart w:id="0" w:name="_Hlk51065393"/>
      <w:r w:rsidRPr="00475B15">
        <w:rPr>
          <w:rFonts w:ascii="仿宋_GB2312" w:eastAsia="仿宋_GB2312" w:hint="eastAsia"/>
          <w:sz w:val="32"/>
          <w:szCs w:val="32"/>
        </w:rPr>
        <w:t>庄河市中心</w:t>
      </w:r>
      <w:proofErr w:type="gramStart"/>
      <w:r w:rsidRPr="00475B15">
        <w:rPr>
          <w:rFonts w:ascii="仿宋_GB2312" w:eastAsia="仿宋_GB2312" w:hint="eastAsia"/>
          <w:sz w:val="32"/>
          <w:szCs w:val="32"/>
        </w:rPr>
        <w:t>城区声</w:t>
      </w:r>
      <w:proofErr w:type="gramEnd"/>
      <w:r w:rsidRPr="00475B15">
        <w:rPr>
          <w:rFonts w:ascii="仿宋_GB2312" w:eastAsia="仿宋_GB2312" w:hint="eastAsia"/>
          <w:sz w:val="32"/>
          <w:szCs w:val="32"/>
        </w:rPr>
        <w:t>环境功能区划示意图</w:t>
      </w:r>
      <w:bookmarkEnd w:id="0"/>
    </w:p>
    <w:p w:rsidR="00960DEB" w:rsidRPr="00475B15" w:rsidRDefault="00960DEB" w:rsidP="00C56F93">
      <w:pPr>
        <w:spacing w:line="580" w:lineRule="exact"/>
        <w:ind w:firstLineChars="500" w:firstLine="1600"/>
        <w:rPr>
          <w:rFonts w:ascii="仿宋_GB2312" w:eastAsia="仿宋_GB2312"/>
          <w:sz w:val="32"/>
          <w:szCs w:val="32"/>
        </w:rPr>
      </w:pPr>
      <w:r w:rsidRPr="00475B15">
        <w:rPr>
          <w:rFonts w:ascii="仿宋_GB2312" w:eastAsia="仿宋_GB2312" w:hint="eastAsia"/>
          <w:sz w:val="32"/>
          <w:szCs w:val="32"/>
        </w:rPr>
        <w:t>3.庄河</w:t>
      </w:r>
      <w:r>
        <w:rPr>
          <w:rFonts w:ascii="仿宋_GB2312" w:eastAsia="仿宋_GB2312" w:hint="eastAsia"/>
          <w:sz w:val="32"/>
          <w:szCs w:val="32"/>
        </w:rPr>
        <w:t>市</w:t>
      </w:r>
      <w:r w:rsidRPr="00475B15">
        <w:rPr>
          <w:rFonts w:ascii="仿宋_GB2312" w:eastAsia="仿宋_GB2312" w:hint="eastAsia"/>
          <w:sz w:val="32"/>
          <w:szCs w:val="32"/>
        </w:rPr>
        <w:t>各乡镇镇区主要2类区、3类区区划建议范围</w:t>
      </w:r>
    </w:p>
    <w:p w:rsidR="00960DEB" w:rsidRDefault="00960DEB" w:rsidP="00C56F93">
      <w:pPr>
        <w:spacing w:line="400" w:lineRule="exact"/>
        <w:ind w:firstLineChars="200" w:firstLine="640"/>
        <w:rPr>
          <w:rFonts w:ascii="仿宋_GB2312" w:eastAsia="仿宋_GB2312"/>
          <w:sz w:val="32"/>
          <w:szCs w:val="32"/>
        </w:rPr>
      </w:pPr>
    </w:p>
    <w:p w:rsidR="00960DEB" w:rsidRPr="00960DEB" w:rsidRDefault="00960DEB" w:rsidP="00C56F93">
      <w:pPr>
        <w:spacing w:line="400" w:lineRule="exact"/>
        <w:ind w:firstLineChars="200" w:firstLine="640"/>
        <w:rPr>
          <w:rFonts w:ascii="仿宋_GB2312" w:eastAsia="仿宋_GB2312"/>
          <w:sz w:val="32"/>
          <w:szCs w:val="32"/>
        </w:rPr>
      </w:pPr>
    </w:p>
    <w:p w:rsidR="00960DEB" w:rsidRDefault="00960DEB" w:rsidP="004F2B13">
      <w:pPr>
        <w:spacing w:line="580" w:lineRule="exact"/>
        <w:ind w:right="960" w:firstLineChars="200" w:firstLine="640"/>
        <w:jc w:val="right"/>
        <w:rPr>
          <w:rFonts w:ascii="仿宋_GB2312" w:eastAsia="仿宋_GB2312"/>
          <w:sz w:val="32"/>
          <w:szCs w:val="32"/>
        </w:rPr>
      </w:pPr>
      <w:r>
        <w:rPr>
          <w:rFonts w:ascii="仿宋_GB2312" w:eastAsia="仿宋_GB2312" w:hint="eastAsia"/>
          <w:sz w:val="32"/>
          <w:szCs w:val="32"/>
        </w:rPr>
        <w:t>庄河市人民政府办公室</w:t>
      </w:r>
    </w:p>
    <w:p w:rsidR="00960DEB" w:rsidRDefault="00960DEB" w:rsidP="004F2B13">
      <w:pPr>
        <w:spacing w:line="580" w:lineRule="exact"/>
        <w:ind w:right="1280" w:firstLineChars="200" w:firstLine="640"/>
        <w:jc w:val="right"/>
        <w:rPr>
          <w:rFonts w:ascii="仿宋_GB2312" w:eastAsia="仿宋_GB2312"/>
          <w:sz w:val="32"/>
          <w:szCs w:val="32"/>
        </w:rPr>
      </w:pPr>
      <w:r>
        <w:rPr>
          <w:rFonts w:ascii="仿宋_GB2312" w:eastAsia="仿宋_GB2312" w:hint="eastAsia"/>
          <w:sz w:val="32"/>
          <w:szCs w:val="32"/>
        </w:rPr>
        <w:t>2020年12月</w:t>
      </w:r>
      <w:r w:rsidR="004F2B13">
        <w:rPr>
          <w:rFonts w:ascii="仿宋_GB2312" w:eastAsia="仿宋_GB2312" w:hint="eastAsia"/>
          <w:sz w:val="32"/>
          <w:szCs w:val="32"/>
        </w:rPr>
        <w:t>11</w:t>
      </w:r>
      <w:r>
        <w:rPr>
          <w:rFonts w:ascii="仿宋_GB2312" w:eastAsia="仿宋_GB2312" w:hint="eastAsia"/>
          <w:sz w:val="32"/>
          <w:szCs w:val="32"/>
        </w:rPr>
        <w:t>日</w:t>
      </w:r>
    </w:p>
    <w:p w:rsidR="00960DEB" w:rsidRDefault="00786FFC" w:rsidP="00C56F93">
      <w:pPr>
        <w:spacing w:line="580" w:lineRule="exact"/>
        <w:ind w:firstLineChars="200" w:firstLine="640"/>
        <w:rPr>
          <w:rFonts w:ascii="仿宋_GB2312" w:eastAsia="仿宋_GB2312"/>
          <w:sz w:val="32"/>
          <w:szCs w:val="32"/>
        </w:rPr>
      </w:pPr>
      <w:r>
        <w:rPr>
          <w:rFonts w:ascii="仿宋_GB2312" w:eastAsia="仿宋_GB2312" w:hint="eastAsia"/>
          <w:sz w:val="32"/>
          <w:szCs w:val="32"/>
        </w:rPr>
        <w:t>（此件公开发布）</w:t>
      </w:r>
    </w:p>
    <w:p w:rsidR="00475B15" w:rsidRPr="00786FFC" w:rsidRDefault="00475B15" w:rsidP="00786FFC">
      <w:pPr>
        <w:jc w:val="center"/>
        <w:rPr>
          <w:rFonts w:ascii="文鼎小标宋简" w:eastAsia="文鼎小标宋简"/>
          <w:sz w:val="44"/>
          <w:szCs w:val="44"/>
        </w:rPr>
      </w:pPr>
      <w:r w:rsidRPr="00786FFC">
        <w:rPr>
          <w:rFonts w:ascii="文鼎小标宋简" w:eastAsia="文鼎小标宋简" w:hint="eastAsia"/>
          <w:sz w:val="44"/>
          <w:szCs w:val="44"/>
        </w:rPr>
        <w:lastRenderedPageBreak/>
        <w:t>庄河市声环境功能区划</w:t>
      </w:r>
    </w:p>
    <w:p w:rsidR="00475B15" w:rsidRPr="00475B15" w:rsidRDefault="00475B15" w:rsidP="00475B15">
      <w:pPr>
        <w:ind w:firstLineChars="200" w:firstLine="640"/>
        <w:rPr>
          <w:rFonts w:ascii="仿宋_GB2312" w:eastAsia="仿宋_GB2312"/>
          <w:sz w:val="32"/>
          <w:szCs w:val="32"/>
        </w:rPr>
      </w:pP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为适应城市建设发展和区域功能变化，加强区域环境噪声治理，改善城市声环境质量，提高人民群众生活水平，根据《中华人民共和国环境噪声污染防治法》、《声环境质量标准》（GB3096-2008）、《声环境功能区划分技术规范》</w:t>
      </w:r>
      <w:r w:rsidR="00A717F4">
        <w:rPr>
          <w:rFonts w:ascii="仿宋_GB2312" w:eastAsia="仿宋_GB2312" w:hint="eastAsia"/>
          <w:sz w:val="32"/>
          <w:szCs w:val="32"/>
        </w:rPr>
        <w:t>（</w:t>
      </w:r>
      <w:r w:rsidRPr="00475B15">
        <w:rPr>
          <w:rFonts w:ascii="仿宋_GB2312" w:eastAsia="仿宋_GB2312" w:hint="eastAsia"/>
          <w:sz w:val="32"/>
          <w:szCs w:val="32"/>
        </w:rPr>
        <w:t>GB/T15190-2014</w:t>
      </w:r>
      <w:r w:rsidR="00A717F4">
        <w:rPr>
          <w:rFonts w:ascii="仿宋_GB2312" w:eastAsia="仿宋_GB2312" w:hint="eastAsia"/>
          <w:sz w:val="32"/>
          <w:szCs w:val="32"/>
        </w:rPr>
        <w:t>）</w:t>
      </w:r>
      <w:r w:rsidRPr="00475B15">
        <w:rPr>
          <w:rFonts w:ascii="仿宋_GB2312" w:eastAsia="仿宋_GB2312" w:hint="eastAsia"/>
          <w:sz w:val="32"/>
          <w:szCs w:val="32"/>
        </w:rPr>
        <w:t>、《关于加强和规范声环境功能区划分管理工作的通知》（</w:t>
      </w:r>
      <w:proofErr w:type="gramStart"/>
      <w:r w:rsidRPr="00475B15">
        <w:rPr>
          <w:rFonts w:ascii="仿宋_GB2312" w:eastAsia="仿宋_GB2312" w:hint="eastAsia"/>
          <w:sz w:val="32"/>
          <w:szCs w:val="32"/>
        </w:rPr>
        <w:t>环办大气</w:t>
      </w:r>
      <w:proofErr w:type="gramEnd"/>
      <w:r w:rsidRPr="00475B15">
        <w:rPr>
          <w:rFonts w:ascii="仿宋_GB2312" w:eastAsia="仿宋_GB2312" w:hint="eastAsia"/>
          <w:sz w:val="32"/>
          <w:szCs w:val="32"/>
        </w:rPr>
        <w:t>函〔2017〕1709号）、《关于组织开展声环境功能区划调整工作的通知》（大环发〔2018〕239号）等</w:t>
      </w:r>
      <w:r w:rsidR="00A717F4">
        <w:rPr>
          <w:rFonts w:ascii="仿宋_GB2312" w:eastAsia="仿宋_GB2312" w:hint="eastAsia"/>
          <w:sz w:val="32"/>
          <w:szCs w:val="32"/>
        </w:rPr>
        <w:t>法律、技术规范和文件要求</w:t>
      </w:r>
      <w:r w:rsidRPr="00475B15">
        <w:rPr>
          <w:rFonts w:ascii="仿宋_GB2312" w:eastAsia="仿宋_GB2312" w:hint="eastAsia"/>
          <w:sz w:val="32"/>
          <w:szCs w:val="32"/>
        </w:rPr>
        <w:t>，特制定本区划，为环境噪声执法、污染源治理、环境规划等提供依据。</w:t>
      </w:r>
    </w:p>
    <w:p w:rsidR="00475B15" w:rsidRPr="00A717F4" w:rsidRDefault="00475B15" w:rsidP="00475B15">
      <w:pPr>
        <w:ind w:firstLineChars="200" w:firstLine="640"/>
        <w:rPr>
          <w:rFonts w:ascii="黑体" w:eastAsia="黑体" w:hAnsi="黑体"/>
          <w:sz w:val="32"/>
          <w:szCs w:val="32"/>
        </w:rPr>
      </w:pPr>
      <w:r w:rsidRPr="00A717F4">
        <w:rPr>
          <w:rFonts w:ascii="黑体" w:eastAsia="黑体" w:hAnsi="黑体" w:hint="eastAsia"/>
          <w:sz w:val="32"/>
          <w:szCs w:val="32"/>
        </w:rPr>
        <w:t>一、适用范围</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本区划适用范围为庄河市中心城区及各乡镇镇区范围。</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根据区域内规划及用地现状，选择《庄河市城市总体规划（2009</w:t>
      </w:r>
      <w:r w:rsidR="00864ADF">
        <w:rPr>
          <w:rFonts w:ascii="仿宋_GB2312" w:eastAsia="仿宋_GB2312" w:hint="eastAsia"/>
          <w:sz w:val="32"/>
          <w:szCs w:val="32"/>
        </w:rPr>
        <w:t>—</w:t>
      </w:r>
      <w:r w:rsidRPr="00475B15">
        <w:rPr>
          <w:rFonts w:ascii="仿宋_GB2312" w:eastAsia="仿宋_GB2312" w:hint="eastAsia"/>
          <w:sz w:val="32"/>
          <w:szCs w:val="32"/>
        </w:rPr>
        <w:t>2030）》（2019年</w:t>
      </w:r>
      <w:r w:rsidR="00864ADF">
        <w:rPr>
          <w:rFonts w:ascii="仿宋_GB2312" w:eastAsia="仿宋_GB2312" w:hint="eastAsia"/>
          <w:sz w:val="32"/>
          <w:szCs w:val="32"/>
        </w:rPr>
        <w:t>调整</w:t>
      </w:r>
      <w:r w:rsidRPr="00475B15">
        <w:rPr>
          <w:rFonts w:ascii="仿宋_GB2312" w:eastAsia="仿宋_GB2312" w:hint="eastAsia"/>
          <w:sz w:val="32"/>
          <w:szCs w:val="32"/>
        </w:rPr>
        <w:t>）中庄河市中心城区规划范围作为本次声环境功能区划的重点范围；各乡镇基于现状用地情况及2015</w:t>
      </w:r>
      <w:r w:rsidR="00E0472B">
        <w:rPr>
          <w:rFonts w:ascii="仿宋_GB2312" w:eastAsia="仿宋_GB2312" w:hint="eastAsia"/>
          <w:sz w:val="32"/>
          <w:szCs w:val="32"/>
        </w:rPr>
        <w:t>—</w:t>
      </w:r>
      <w:r w:rsidRPr="00475B15">
        <w:rPr>
          <w:rFonts w:ascii="仿宋_GB2312" w:eastAsia="仿宋_GB2312" w:hint="eastAsia"/>
          <w:sz w:val="32"/>
          <w:szCs w:val="32"/>
        </w:rPr>
        <w:t>2016年编制的各乡镇总体规划中镇区规划，主要对镇区集中用地范围</w:t>
      </w:r>
      <w:proofErr w:type="gramStart"/>
      <w:r w:rsidRPr="00475B15">
        <w:rPr>
          <w:rFonts w:ascii="仿宋_GB2312" w:eastAsia="仿宋_GB2312" w:hint="eastAsia"/>
          <w:sz w:val="32"/>
          <w:szCs w:val="32"/>
        </w:rPr>
        <w:t>提出声</w:t>
      </w:r>
      <w:proofErr w:type="gramEnd"/>
      <w:r w:rsidRPr="00475B15">
        <w:rPr>
          <w:rFonts w:ascii="仿宋_GB2312" w:eastAsia="仿宋_GB2312" w:hint="eastAsia"/>
          <w:sz w:val="32"/>
          <w:szCs w:val="32"/>
        </w:rPr>
        <w:t>环境功能区划分建议。</w:t>
      </w:r>
    </w:p>
    <w:p w:rsidR="00475B15" w:rsidRPr="00E0472B" w:rsidRDefault="00475B15" w:rsidP="00475B15">
      <w:pPr>
        <w:ind w:firstLineChars="200" w:firstLine="640"/>
        <w:rPr>
          <w:rFonts w:ascii="黑体" w:eastAsia="黑体" w:hAnsi="黑体"/>
          <w:sz w:val="32"/>
          <w:szCs w:val="32"/>
        </w:rPr>
      </w:pPr>
      <w:r w:rsidRPr="00E0472B">
        <w:rPr>
          <w:rFonts w:ascii="黑体" w:eastAsia="黑体" w:hAnsi="黑体" w:hint="eastAsia"/>
          <w:sz w:val="32"/>
          <w:szCs w:val="32"/>
        </w:rPr>
        <w:t>二、声环境功能区分类</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0类声环境功能区：指康复疗养区等特别需要安静的区域。</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1类声环境功能区：指以居民住宅、医疗卫生、文化教育、科研设计、行政办公为主要功能，需要保持安静的区域。</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lastRenderedPageBreak/>
        <w:t>2类声环境功能区：指以商业金融、集市贸易为主要功能，或者居住、商业、工业混杂，需要维护住宅安静的区域。</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3类声环境功能区：指以工业生产、仓储物流为主要功能，需要防止工业噪声对周围环境产生严重影响的区域。</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4类声环境功能区：指交通干线两侧一定距离内，需要防止交通噪声对周围环境产生严重影响的区域，包括4a类和4b类两种类型。4a类为高速公路、一级公路、二级公路、城市快速路、城市主干路、城市次干路、城市轨道交通（地面段）、内河航道两侧区域；4b类为铁路干线两侧区域。</w:t>
      </w:r>
    </w:p>
    <w:p w:rsidR="00475B15" w:rsidRPr="00142A06" w:rsidRDefault="00475B15" w:rsidP="00475B15">
      <w:pPr>
        <w:ind w:firstLineChars="200" w:firstLine="640"/>
        <w:rPr>
          <w:rFonts w:ascii="黑体" w:eastAsia="黑体" w:hAnsi="黑体"/>
          <w:sz w:val="32"/>
          <w:szCs w:val="32"/>
        </w:rPr>
      </w:pPr>
      <w:r w:rsidRPr="00142A06">
        <w:rPr>
          <w:rFonts w:ascii="黑体" w:eastAsia="黑体" w:hAnsi="黑体" w:hint="eastAsia"/>
          <w:sz w:val="32"/>
          <w:szCs w:val="32"/>
        </w:rPr>
        <w:t>三、中心城区0-3类声环境功能区划分及区界说明</w:t>
      </w:r>
    </w:p>
    <w:p w:rsidR="00475B15" w:rsidRPr="00142A06" w:rsidRDefault="00475B15" w:rsidP="00475B15">
      <w:pPr>
        <w:ind w:firstLineChars="200" w:firstLine="640"/>
        <w:rPr>
          <w:rFonts w:ascii="楷体_GB2312" w:eastAsia="楷体_GB2312"/>
          <w:sz w:val="32"/>
          <w:szCs w:val="32"/>
        </w:rPr>
      </w:pPr>
      <w:r w:rsidRPr="00142A06">
        <w:rPr>
          <w:rFonts w:ascii="楷体_GB2312" w:eastAsia="楷体_GB2312" w:hint="eastAsia"/>
          <w:sz w:val="32"/>
          <w:szCs w:val="32"/>
        </w:rPr>
        <w:t>（一）0类声环境功能区</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结合庄河</w:t>
      </w:r>
      <w:proofErr w:type="gramStart"/>
      <w:r w:rsidRPr="00475B15">
        <w:rPr>
          <w:rFonts w:ascii="仿宋_GB2312" w:eastAsia="仿宋_GB2312" w:hint="eastAsia"/>
          <w:sz w:val="32"/>
          <w:szCs w:val="32"/>
        </w:rPr>
        <w:t>市区域</w:t>
      </w:r>
      <w:proofErr w:type="gramEnd"/>
      <w:r w:rsidRPr="00475B15">
        <w:rPr>
          <w:rFonts w:ascii="仿宋_GB2312" w:eastAsia="仿宋_GB2312" w:hint="eastAsia"/>
          <w:sz w:val="32"/>
          <w:szCs w:val="32"/>
        </w:rPr>
        <w:t>用地规划及</w:t>
      </w:r>
      <w:proofErr w:type="gramStart"/>
      <w:r w:rsidRPr="00475B15">
        <w:rPr>
          <w:rFonts w:ascii="仿宋_GB2312" w:eastAsia="仿宋_GB2312" w:hint="eastAsia"/>
          <w:sz w:val="32"/>
          <w:szCs w:val="32"/>
        </w:rPr>
        <w:t>原有声</w:t>
      </w:r>
      <w:proofErr w:type="gramEnd"/>
      <w:r w:rsidRPr="00475B15">
        <w:rPr>
          <w:rFonts w:ascii="仿宋_GB2312" w:eastAsia="仿宋_GB2312" w:hint="eastAsia"/>
          <w:sz w:val="32"/>
          <w:szCs w:val="32"/>
        </w:rPr>
        <w:t>环境功能区划特点，本次庄河市中心</w:t>
      </w:r>
      <w:proofErr w:type="gramStart"/>
      <w:r w:rsidRPr="00475B15">
        <w:rPr>
          <w:rFonts w:ascii="仿宋_GB2312" w:eastAsia="仿宋_GB2312" w:hint="eastAsia"/>
          <w:sz w:val="32"/>
          <w:szCs w:val="32"/>
        </w:rPr>
        <w:t>城区声</w:t>
      </w:r>
      <w:proofErr w:type="gramEnd"/>
      <w:r w:rsidRPr="00475B15">
        <w:rPr>
          <w:rFonts w:ascii="仿宋_GB2312" w:eastAsia="仿宋_GB2312" w:hint="eastAsia"/>
          <w:sz w:val="32"/>
          <w:szCs w:val="32"/>
        </w:rPr>
        <w:t>环境功能区调整不设0类标准适用区。</w:t>
      </w:r>
    </w:p>
    <w:p w:rsidR="00475B15" w:rsidRPr="00142A06" w:rsidRDefault="00475B15" w:rsidP="00475B15">
      <w:pPr>
        <w:ind w:firstLineChars="200" w:firstLine="640"/>
        <w:rPr>
          <w:rFonts w:ascii="楷体_GB2312" w:eastAsia="楷体_GB2312"/>
          <w:sz w:val="32"/>
          <w:szCs w:val="32"/>
        </w:rPr>
      </w:pPr>
      <w:r w:rsidRPr="00142A06">
        <w:rPr>
          <w:rFonts w:ascii="楷体_GB2312" w:eastAsia="楷体_GB2312" w:hint="eastAsia"/>
          <w:sz w:val="32"/>
          <w:szCs w:val="32"/>
        </w:rPr>
        <w:t>（二）1类声环境功能区（4片）</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1类区（1-Ⅰ）城市北片：主城区规划北边界——迎宾大街——</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环路——张庄线（延安路）——鹤大高速——小寺河（除徐岭工业用地外）。</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1类区（1-Ⅱ）观驾山、</w:t>
      </w:r>
      <w:r w:rsidR="00142A06">
        <w:rPr>
          <w:rFonts w:ascii="仿宋_GB2312" w:eastAsia="仿宋_GB2312" w:hint="eastAsia"/>
          <w:sz w:val="32"/>
          <w:szCs w:val="32"/>
        </w:rPr>
        <w:t>九顶</w:t>
      </w:r>
      <w:r w:rsidRPr="00475B15">
        <w:rPr>
          <w:rFonts w:ascii="仿宋_GB2312" w:eastAsia="仿宋_GB2312" w:hint="eastAsia"/>
          <w:sz w:val="32"/>
          <w:szCs w:val="32"/>
        </w:rPr>
        <w:t>梅花山、大学城片：主城区规划西边界——小寺河——黄海——滨海公路——疏港路——</w:t>
      </w:r>
      <w:r w:rsidR="00142A06">
        <w:rPr>
          <w:rFonts w:ascii="仿宋_GB2312" w:eastAsia="仿宋_GB2312" w:hint="eastAsia"/>
          <w:sz w:val="32"/>
          <w:szCs w:val="32"/>
        </w:rPr>
        <w:t>九顶</w:t>
      </w:r>
      <w:r w:rsidRPr="00475B15">
        <w:rPr>
          <w:rFonts w:ascii="仿宋_GB2312" w:eastAsia="仿宋_GB2312" w:hint="eastAsia"/>
          <w:sz w:val="32"/>
          <w:szCs w:val="32"/>
        </w:rPr>
        <w:t>梅花山南侧规划路（前程路）——</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环路——滨海公路（除3类区华丰工业用地、昌盛工业用地及原韩国工业区局部，2类区城市西片外）。</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lastRenderedPageBreak/>
        <w:t>1类区（1-Ⅲ）庄河以东片：</w:t>
      </w:r>
      <w:proofErr w:type="gramStart"/>
      <w:r w:rsidRPr="00475B15">
        <w:rPr>
          <w:rFonts w:ascii="仿宋_GB2312" w:eastAsia="仿宋_GB2312" w:hint="eastAsia"/>
          <w:sz w:val="32"/>
          <w:szCs w:val="32"/>
        </w:rPr>
        <w:t>东北至主城区</w:t>
      </w:r>
      <w:proofErr w:type="gramEnd"/>
      <w:r w:rsidRPr="00475B15">
        <w:rPr>
          <w:rFonts w:ascii="仿宋_GB2312" w:eastAsia="仿宋_GB2312" w:hint="eastAsia"/>
          <w:sz w:val="32"/>
          <w:szCs w:val="32"/>
        </w:rPr>
        <w:t>规划边界，西至庄河，南至黄海（除2类区城东居住文娱片区外）。</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1类区（1-Ⅳ）南侧海域未规划区：主城区规划边界南部，滨海公路、临港产业用地以南。</w:t>
      </w:r>
    </w:p>
    <w:p w:rsidR="00475B15" w:rsidRPr="00142A06" w:rsidRDefault="00475B15" w:rsidP="00475B15">
      <w:pPr>
        <w:ind w:firstLineChars="200" w:firstLine="640"/>
        <w:rPr>
          <w:rFonts w:ascii="楷体_GB2312" w:eastAsia="楷体_GB2312"/>
          <w:sz w:val="32"/>
          <w:szCs w:val="32"/>
        </w:rPr>
      </w:pPr>
      <w:r w:rsidRPr="00142A06">
        <w:rPr>
          <w:rFonts w:ascii="楷体_GB2312" w:eastAsia="楷体_GB2312" w:hint="eastAsia"/>
          <w:sz w:val="32"/>
          <w:szCs w:val="32"/>
        </w:rPr>
        <w:t>（三）2类声环境功能区（4片）</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2类区（2-Ⅰ）主城核心区及城北副中心片：鹤大高速——张庄线（延安路）——</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环路——迎宾大街——庄河——小寺河——迎宾大街——二环路——小寺河（除3类区新华工业用地外）。</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2类区（2-Ⅱ）城市西片：昌盛街——疏港路——世纪大街——</w:t>
      </w:r>
      <w:proofErr w:type="gramStart"/>
      <w:r w:rsidRPr="00475B15">
        <w:rPr>
          <w:rFonts w:ascii="仿宋_GB2312" w:eastAsia="仿宋_GB2312" w:hint="eastAsia"/>
          <w:sz w:val="32"/>
          <w:szCs w:val="32"/>
        </w:rPr>
        <w:t>庄打路</w:t>
      </w:r>
      <w:proofErr w:type="gramEnd"/>
      <w:r w:rsidRPr="00475B15">
        <w:rPr>
          <w:rFonts w:ascii="仿宋_GB2312" w:eastAsia="仿宋_GB2312" w:hint="eastAsia"/>
          <w:sz w:val="32"/>
          <w:szCs w:val="32"/>
        </w:rPr>
        <w:t>——银河路——</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环路南延伸——</w:t>
      </w:r>
      <w:proofErr w:type="gramStart"/>
      <w:r w:rsidRPr="00475B15">
        <w:rPr>
          <w:rFonts w:ascii="仿宋_GB2312" w:eastAsia="仿宋_GB2312" w:hint="eastAsia"/>
          <w:sz w:val="32"/>
          <w:szCs w:val="32"/>
        </w:rPr>
        <w:t>艺腾路</w:t>
      </w:r>
      <w:proofErr w:type="gramEnd"/>
      <w:r w:rsidRPr="00475B15">
        <w:rPr>
          <w:rFonts w:ascii="仿宋_GB2312" w:eastAsia="仿宋_GB2312" w:hint="eastAsia"/>
          <w:sz w:val="32"/>
          <w:szCs w:val="32"/>
        </w:rPr>
        <w:t>——疏港路——小寺河——</w:t>
      </w:r>
      <w:r w:rsidR="00142A06">
        <w:rPr>
          <w:rFonts w:ascii="仿宋_GB2312" w:eastAsia="仿宋_GB2312" w:hint="eastAsia"/>
          <w:sz w:val="32"/>
          <w:szCs w:val="32"/>
        </w:rPr>
        <w:t>九顶</w:t>
      </w:r>
      <w:r w:rsidRPr="00475B15">
        <w:rPr>
          <w:rFonts w:ascii="仿宋_GB2312" w:eastAsia="仿宋_GB2312" w:hint="eastAsia"/>
          <w:sz w:val="32"/>
          <w:szCs w:val="32"/>
        </w:rPr>
        <w:t>梅花山北侧、西侧（美海线及西延伸、疏港路、锦绣大街、</w:t>
      </w:r>
      <w:proofErr w:type="gramStart"/>
      <w:r w:rsidRPr="00475B15">
        <w:rPr>
          <w:rFonts w:ascii="仿宋_GB2312" w:eastAsia="仿宋_GB2312" w:hint="eastAsia"/>
          <w:sz w:val="32"/>
          <w:szCs w:val="32"/>
        </w:rPr>
        <w:t>庄打路</w:t>
      </w:r>
      <w:proofErr w:type="gramEnd"/>
      <w:r w:rsidRPr="00475B15">
        <w:rPr>
          <w:rFonts w:ascii="仿宋_GB2312" w:eastAsia="仿宋_GB2312" w:hint="eastAsia"/>
          <w:sz w:val="32"/>
          <w:szCs w:val="32"/>
        </w:rPr>
        <w:t>）——锦绣大街南侧约800米——</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环路南延伸——</w:t>
      </w:r>
      <w:proofErr w:type="gramStart"/>
      <w:r w:rsidRPr="00475B15">
        <w:rPr>
          <w:rFonts w:ascii="仿宋_GB2312" w:eastAsia="仿宋_GB2312" w:hint="eastAsia"/>
          <w:sz w:val="32"/>
          <w:szCs w:val="32"/>
        </w:rPr>
        <w:t>艺腾路</w:t>
      </w:r>
      <w:proofErr w:type="gramEnd"/>
      <w:r w:rsidRPr="00475B15">
        <w:rPr>
          <w:rFonts w:ascii="仿宋_GB2312" w:eastAsia="仿宋_GB2312" w:hint="eastAsia"/>
          <w:sz w:val="32"/>
          <w:szCs w:val="32"/>
        </w:rPr>
        <w:t>——二环路——世纪大街——</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2类区（2-Ⅲ）大学城副中心及沿海商业区：</w:t>
      </w:r>
      <w:r w:rsidR="00142A06">
        <w:rPr>
          <w:rFonts w:ascii="仿宋_GB2312" w:eastAsia="仿宋_GB2312" w:hint="eastAsia"/>
          <w:sz w:val="32"/>
          <w:szCs w:val="32"/>
        </w:rPr>
        <w:t>九顶</w:t>
      </w:r>
      <w:r w:rsidRPr="00475B15">
        <w:rPr>
          <w:rFonts w:ascii="仿宋_GB2312" w:eastAsia="仿宋_GB2312" w:hint="eastAsia"/>
          <w:sz w:val="32"/>
          <w:szCs w:val="32"/>
        </w:rPr>
        <w:t>梅花山南侧规划路（前程路）——疏港路——滨海公路——延安路西侧约300米——滨海公路东南约1公里——疏港路——滨海公路——</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环路南延伸。</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2类区（2-Ⅳ）城东居住文娱片区：北至黄海大街以北约300米，东至</w:t>
      </w:r>
      <w:proofErr w:type="gramStart"/>
      <w:r w:rsidRPr="00475B15">
        <w:rPr>
          <w:rFonts w:ascii="仿宋_GB2312" w:eastAsia="仿宋_GB2312" w:hint="eastAsia"/>
          <w:sz w:val="32"/>
          <w:szCs w:val="32"/>
        </w:rPr>
        <w:t>鲍</w:t>
      </w:r>
      <w:proofErr w:type="gramEnd"/>
      <w:r w:rsidRPr="00475B15">
        <w:rPr>
          <w:rFonts w:ascii="仿宋_GB2312" w:eastAsia="仿宋_GB2312" w:hint="eastAsia"/>
          <w:sz w:val="32"/>
          <w:szCs w:val="32"/>
        </w:rPr>
        <w:t>码河，南至黄海大街、</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环路以东约520米规划路、世纪大街，西至庄河。</w:t>
      </w:r>
    </w:p>
    <w:p w:rsidR="00475B15" w:rsidRPr="00142A06" w:rsidRDefault="00475B15" w:rsidP="00475B15">
      <w:pPr>
        <w:ind w:firstLineChars="200" w:firstLine="640"/>
        <w:rPr>
          <w:rFonts w:ascii="楷体_GB2312" w:eastAsia="楷体_GB2312"/>
          <w:sz w:val="32"/>
          <w:szCs w:val="32"/>
        </w:rPr>
      </w:pPr>
      <w:r w:rsidRPr="00142A06">
        <w:rPr>
          <w:rFonts w:ascii="楷体_GB2312" w:eastAsia="楷体_GB2312" w:hint="eastAsia"/>
          <w:sz w:val="32"/>
          <w:szCs w:val="32"/>
        </w:rPr>
        <w:t>（四）3类声环境功能区（5片）</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3类区（3-Ⅰ）徐岭工业用地：西至城区规划西边界（</w:t>
      </w:r>
      <w:proofErr w:type="gramStart"/>
      <w:r w:rsidRPr="00475B15">
        <w:rPr>
          <w:rFonts w:ascii="仿宋_GB2312" w:eastAsia="仿宋_GB2312" w:hint="eastAsia"/>
          <w:sz w:val="32"/>
          <w:szCs w:val="32"/>
        </w:rPr>
        <w:t>后岗线</w:t>
      </w:r>
      <w:r w:rsidRPr="00475B15">
        <w:rPr>
          <w:rFonts w:ascii="仿宋_GB2312" w:eastAsia="仿宋_GB2312" w:hint="eastAsia"/>
          <w:sz w:val="32"/>
          <w:szCs w:val="32"/>
        </w:rPr>
        <w:lastRenderedPageBreak/>
        <w:t>附近</w:t>
      </w:r>
      <w:proofErr w:type="gramEnd"/>
      <w:r w:rsidRPr="00475B15">
        <w:rPr>
          <w:rFonts w:ascii="仿宋_GB2312" w:eastAsia="仿宋_GB2312" w:hint="eastAsia"/>
          <w:sz w:val="32"/>
          <w:szCs w:val="32"/>
        </w:rPr>
        <w:t>），南至三</w:t>
      </w:r>
      <w:proofErr w:type="gramStart"/>
      <w:r w:rsidRPr="00475B15">
        <w:rPr>
          <w:rFonts w:ascii="仿宋_GB2312" w:eastAsia="仿宋_GB2312" w:hint="eastAsia"/>
          <w:sz w:val="32"/>
          <w:szCs w:val="32"/>
        </w:rPr>
        <w:t>寰</w:t>
      </w:r>
      <w:proofErr w:type="gramEnd"/>
      <w:r w:rsidRPr="00475B15">
        <w:rPr>
          <w:rFonts w:ascii="仿宋_GB2312" w:eastAsia="仿宋_GB2312" w:hint="eastAsia"/>
          <w:sz w:val="32"/>
          <w:szCs w:val="32"/>
        </w:rPr>
        <w:t>大街以南约620米，东至铁路线，北至三</w:t>
      </w:r>
      <w:proofErr w:type="gramStart"/>
      <w:r w:rsidRPr="00475B15">
        <w:rPr>
          <w:rFonts w:ascii="仿宋_GB2312" w:eastAsia="仿宋_GB2312" w:hint="eastAsia"/>
          <w:sz w:val="32"/>
          <w:szCs w:val="32"/>
        </w:rPr>
        <w:t>寰</w:t>
      </w:r>
      <w:proofErr w:type="gramEnd"/>
      <w:r w:rsidRPr="00475B15">
        <w:rPr>
          <w:rFonts w:ascii="仿宋_GB2312" w:eastAsia="仿宋_GB2312" w:hint="eastAsia"/>
          <w:sz w:val="32"/>
          <w:szCs w:val="32"/>
        </w:rPr>
        <w:t>大街以北约400米、铁路线以西950米、三</w:t>
      </w:r>
      <w:proofErr w:type="gramStart"/>
      <w:r w:rsidRPr="00475B15">
        <w:rPr>
          <w:rFonts w:ascii="仿宋_GB2312" w:eastAsia="仿宋_GB2312" w:hint="eastAsia"/>
          <w:sz w:val="32"/>
          <w:szCs w:val="32"/>
        </w:rPr>
        <w:t>寰</w:t>
      </w:r>
      <w:proofErr w:type="gramEnd"/>
      <w:r w:rsidRPr="00475B15">
        <w:rPr>
          <w:rFonts w:ascii="仿宋_GB2312" w:eastAsia="仿宋_GB2312" w:hint="eastAsia"/>
          <w:sz w:val="32"/>
          <w:szCs w:val="32"/>
        </w:rPr>
        <w:t>大街以北约700米。</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3类区（3-Ⅱ）新华工业用地：东至二环路以东约250</w:t>
      </w:r>
      <w:r w:rsidR="00142A06">
        <w:rPr>
          <w:rFonts w:ascii="仿宋_GB2312" w:eastAsia="仿宋_GB2312" w:hint="eastAsia"/>
          <w:sz w:val="32"/>
          <w:szCs w:val="32"/>
        </w:rPr>
        <w:t>—</w:t>
      </w:r>
      <w:r w:rsidRPr="00475B15">
        <w:rPr>
          <w:rFonts w:ascii="仿宋_GB2312" w:eastAsia="仿宋_GB2312" w:hint="eastAsia"/>
          <w:sz w:val="32"/>
          <w:szCs w:val="32"/>
        </w:rPr>
        <w:t>500米，南至小寺河，西</w:t>
      </w:r>
      <w:proofErr w:type="gramStart"/>
      <w:r w:rsidRPr="00475B15">
        <w:rPr>
          <w:rFonts w:ascii="仿宋_GB2312" w:eastAsia="仿宋_GB2312" w:hint="eastAsia"/>
          <w:sz w:val="32"/>
          <w:szCs w:val="32"/>
        </w:rPr>
        <w:t>至鹤大</w:t>
      </w:r>
      <w:proofErr w:type="gramEnd"/>
      <w:r w:rsidRPr="00475B15">
        <w:rPr>
          <w:rFonts w:ascii="仿宋_GB2312" w:eastAsia="仿宋_GB2312" w:hint="eastAsia"/>
          <w:sz w:val="32"/>
          <w:szCs w:val="32"/>
        </w:rPr>
        <w:t>高速，北至三</w:t>
      </w:r>
      <w:proofErr w:type="gramStart"/>
      <w:r w:rsidRPr="00475B15">
        <w:rPr>
          <w:rFonts w:ascii="仿宋_GB2312" w:eastAsia="仿宋_GB2312" w:hint="eastAsia"/>
          <w:sz w:val="32"/>
          <w:szCs w:val="32"/>
        </w:rPr>
        <w:t>寰</w:t>
      </w:r>
      <w:proofErr w:type="gramEnd"/>
      <w:r w:rsidRPr="00475B15">
        <w:rPr>
          <w:rFonts w:ascii="仿宋_GB2312" w:eastAsia="仿宋_GB2312" w:hint="eastAsia"/>
          <w:sz w:val="32"/>
          <w:szCs w:val="32"/>
        </w:rPr>
        <w:t>大街、二环路西侧约500米规划路、三</w:t>
      </w:r>
      <w:proofErr w:type="gramStart"/>
      <w:r w:rsidRPr="00475B15">
        <w:rPr>
          <w:rFonts w:ascii="仿宋_GB2312" w:eastAsia="仿宋_GB2312" w:hint="eastAsia"/>
          <w:sz w:val="32"/>
          <w:szCs w:val="32"/>
        </w:rPr>
        <w:t>寰</w:t>
      </w:r>
      <w:proofErr w:type="gramEnd"/>
      <w:r w:rsidRPr="00475B15">
        <w:rPr>
          <w:rFonts w:ascii="仿宋_GB2312" w:eastAsia="仿宋_GB2312" w:hint="eastAsia"/>
          <w:sz w:val="32"/>
          <w:szCs w:val="32"/>
        </w:rPr>
        <w:t>大街北侧约450米规划路、二环路、三</w:t>
      </w:r>
      <w:proofErr w:type="gramStart"/>
      <w:r w:rsidRPr="00475B15">
        <w:rPr>
          <w:rFonts w:ascii="仿宋_GB2312" w:eastAsia="仿宋_GB2312" w:hint="eastAsia"/>
          <w:sz w:val="32"/>
          <w:szCs w:val="32"/>
        </w:rPr>
        <w:t>寰</w:t>
      </w:r>
      <w:proofErr w:type="gramEnd"/>
      <w:r w:rsidRPr="00475B15">
        <w:rPr>
          <w:rFonts w:ascii="仿宋_GB2312" w:eastAsia="仿宋_GB2312" w:hint="eastAsia"/>
          <w:sz w:val="32"/>
          <w:szCs w:val="32"/>
        </w:rPr>
        <w:t>大街南侧约150米。</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3类区（3-Ⅲ）华丰工业用地：北至鹤大高速，东至王汤线北延伸（现状河道），南至迎宾大街，西至</w:t>
      </w:r>
      <w:proofErr w:type="gramStart"/>
      <w:r w:rsidRPr="00475B15">
        <w:rPr>
          <w:rFonts w:ascii="仿宋_GB2312" w:eastAsia="仿宋_GB2312" w:hint="eastAsia"/>
          <w:sz w:val="32"/>
          <w:szCs w:val="32"/>
        </w:rPr>
        <w:t>市段线支线北</w:t>
      </w:r>
      <w:proofErr w:type="gramEnd"/>
      <w:r w:rsidRPr="00475B15">
        <w:rPr>
          <w:rFonts w:ascii="仿宋_GB2312" w:eastAsia="仿宋_GB2312" w:hint="eastAsia"/>
          <w:sz w:val="32"/>
          <w:szCs w:val="32"/>
        </w:rPr>
        <w:t>延伸（市场村西边界）。</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3类区（3-Ⅳ）昌盛工业用地及原韩国工业区局部：北至世纪大街，东至疏港路，南</w:t>
      </w:r>
      <w:proofErr w:type="gramStart"/>
      <w:r w:rsidRPr="00475B15">
        <w:rPr>
          <w:rFonts w:ascii="仿宋_GB2312" w:eastAsia="仿宋_GB2312" w:hint="eastAsia"/>
          <w:sz w:val="32"/>
          <w:szCs w:val="32"/>
        </w:rPr>
        <w:t>至艺腾</w:t>
      </w:r>
      <w:proofErr w:type="gramEnd"/>
      <w:r w:rsidRPr="00475B15">
        <w:rPr>
          <w:rFonts w:ascii="仿宋_GB2312" w:eastAsia="仿宋_GB2312" w:hint="eastAsia"/>
          <w:sz w:val="32"/>
          <w:szCs w:val="32"/>
        </w:rPr>
        <w:t>路及东延伸，西至</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环路南延伸、银河路（昌盛路）、</w:t>
      </w:r>
      <w:proofErr w:type="gramStart"/>
      <w:r w:rsidRPr="00475B15">
        <w:rPr>
          <w:rFonts w:ascii="仿宋_GB2312" w:eastAsia="仿宋_GB2312" w:hint="eastAsia"/>
          <w:sz w:val="32"/>
          <w:szCs w:val="32"/>
        </w:rPr>
        <w:t>庄打路（庄龙</w:t>
      </w:r>
      <w:proofErr w:type="gramEnd"/>
      <w:r w:rsidRPr="00475B15">
        <w:rPr>
          <w:rFonts w:ascii="仿宋_GB2312" w:eastAsia="仿宋_GB2312" w:hint="eastAsia"/>
          <w:sz w:val="32"/>
          <w:szCs w:val="32"/>
        </w:rPr>
        <w:t>线）。</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3类区（3-Ⅴ）临港产业用地：位于庄河城市规划区南端，北至滨海公路，西至</w:t>
      </w:r>
      <w:proofErr w:type="gramStart"/>
      <w:r w:rsidRPr="00475B15">
        <w:rPr>
          <w:rFonts w:ascii="仿宋_GB2312" w:eastAsia="仿宋_GB2312" w:hint="eastAsia"/>
          <w:sz w:val="32"/>
          <w:szCs w:val="32"/>
        </w:rPr>
        <w:t>一</w:t>
      </w:r>
      <w:proofErr w:type="gramEnd"/>
      <w:r w:rsidRPr="00475B15">
        <w:rPr>
          <w:rFonts w:ascii="仿宋_GB2312" w:eastAsia="仿宋_GB2312" w:hint="eastAsia"/>
          <w:sz w:val="32"/>
          <w:szCs w:val="32"/>
        </w:rPr>
        <w:t>环路南延伸，东至疏港路，南临黄海。</w:t>
      </w:r>
    </w:p>
    <w:p w:rsidR="00475B15" w:rsidRPr="00142A06" w:rsidRDefault="00475B15" w:rsidP="00475B15">
      <w:pPr>
        <w:ind w:firstLineChars="200" w:firstLine="640"/>
        <w:rPr>
          <w:rFonts w:ascii="黑体" w:eastAsia="黑体" w:hAnsi="黑体"/>
          <w:sz w:val="32"/>
          <w:szCs w:val="32"/>
        </w:rPr>
      </w:pPr>
      <w:r w:rsidRPr="00142A06">
        <w:rPr>
          <w:rFonts w:ascii="黑体" w:eastAsia="黑体" w:hAnsi="黑体" w:hint="eastAsia"/>
          <w:sz w:val="32"/>
          <w:szCs w:val="32"/>
        </w:rPr>
        <w:t>四、4类声环境功能区</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（一）4a类区为高速公路、一级公路、二级公路、城市快速路、城市主干路、城市次干路、城市轨道交通（地面段）两侧一定距离范围内区域，距离</w:t>
      </w:r>
      <w:proofErr w:type="gramStart"/>
      <w:r w:rsidRPr="00475B15">
        <w:rPr>
          <w:rFonts w:ascii="仿宋_GB2312" w:eastAsia="仿宋_GB2312" w:hint="eastAsia"/>
          <w:sz w:val="32"/>
          <w:szCs w:val="32"/>
        </w:rPr>
        <w:t>确定见</w:t>
      </w:r>
      <w:proofErr w:type="gramEnd"/>
      <w:r w:rsidR="005D7FB0">
        <w:rPr>
          <w:rFonts w:ascii="仿宋_GB2312" w:eastAsia="仿宋_GB2312" w:hint="eastAsia"/>
          <w:sz w:val="32"/>
          <w:szCs w:val="32"/>
        </w:rPr>
        <w:t>分栏</w:t>
      </w:r>
      <w:r w:rsidRPr="00475B15">
        <w:rPr>
          <w:rFonts w:ascii="仿宋_GB2312" w:eastAsia="仿宋_GB2312" w:hint="eastAsia"/>
          <w:sz w:val="32"/>
          <w:szCs w:val="32"/>
        </w:rPr>
        <w:t>1。中心城区主要交通干线</w:t>
      </w:r>
      <w:proofErr w:type="gramStart"/>
      <w:r w:rsidRPr="00475B15">
        <w:rPr>
          <w:rFonts w:ascii="仿宋_GB2312" w:eastAsia="仿宋_GB2312" w:hint="eastAsia"/>
          <w:sz w:val="32"/>
          <w:szCs w:val="32"/>
        </w:rPr>
        <w:t>明细见</w:t>
      </w:r>
      <w:proofErr w:type="gramEnd"/>
      <w:r w:rsidRPr="00475B15">
        <w:rPr>
          <w:rFonts w:ascii="仿宋_GB2312" w:eastAsia="仿宋_GB2312" w:hint="eastAsia"/>
          <w:sz w:val="32"/>
          <w:szCs w:val="32"/>
        </w:rPr>
        <w:t>附件1。</w:t>
      </w:r>
    </w:p>
    <w:p w:rsidR="00910E00" w:rsidRDefault="00910E00" w:rsidP="001F0AD1">
      <w:pPr>
        <w:jc w:val="center"/>
        <w:rPr>
          <w:rFonts w:ascii="黑体" w:eastAsia="黑体" w:hAnsi="黑体"/>
          <w:szCs w:val="21"/>
        </w:rPr>
      </w:pPr>
    </w:p>
    <w:p w:rsidR="00910E00" w:rsidRDefault="00910E00" w:rsidP="001F0AD1">
      <w:pPr>
        <w:jc w:val="center"/>
        <w:rPr>
          <w:rFonts w:ascii="黑体" w:eastAsia="黑体" w:hAnsi="黑体"/>
          <w:szCs w:val="21"/>
        </w:rPr>
      </w:pPr>
    </w:p>
    <w:p w:rsidR="00910E00" w:rsidRDefault="00910E00" w:rsidP="001F0AD1">
      <w:pPr>
        <w:jc w:val="center"/>
        <w:rPr>
          <w:rFonts w:ascii="黑体" w:eastAsia="黑体" w:hAnsi="黑体"/>
          <w:szCs w:val="21"/>
        </w:rPr>
      </w:pPr>
    </w:p>
    <w:p w:rsidR="00475B15" w:rsidRPr="001F0AD1" w:rsidRDefault="001F0AD1" w:rsidP="001F0AD1">
      <w:pPr>
        <w:jc w:val="center"/>
        <w:rPr>
          <w:rFonts w:ascii="黑体" w:eastAsia="黑体" w:hAnsi="黑体"/>
          <w:szCs w:val="21"/>
        </w:rPr>
      </w:pPr>
      <w:r w:rsidRPr="001F0AD1">
        <w:rPr>
          <w:rFonts w:ascii="黑体" w:eastAsia="黑体" w:hAnsi="黑体" w:hint="eastAsia"/>
          <w:szCs w:val="21"/>
        </w:rPr>
        <w:lastRenderedPageBreak/>
        <w:t>分栏</w:t>
      </w:r>
      <w:r w:rsidR="00475B15" w:rsidRPr="001F0AD1">
        <w:rPr>
          <w:rFonts w:ascii="黑体" w:eastAsia="黑体" w:hAnsi="黑体" w:hint="eastAsia"/>
          <w:szCs w:val="21"/>
        </w:rPr>
        <w:t>1  4a类功能区两侧距离的划定要求</w:t>
      </w:r>
    </w:p>
    <w:tbl>
      <w:tblPr>
        <w:tblW w:w="4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584"/>
        <w:gridCol w:w="3244"/>
      </w:tblGrid>
      <w:tr w:rsidR="00475B15" w:rsidRPr="00475B15" w:rsidTr="003B184F">
        <w:trPr>
          <w:jc w:val="center"/>
        </w:trPr>
        <w:tc>
          <w:tcPr>
            <w:tcW w:w="1734" w:type="pct"/>
            <w:vAlign w:val="center"/>
          </w:tcPr>
          <w:p w:rsidR="00475B15" w:rsidRPr="001F0AD1" w:rsidRDefault="00475B15" w:rsidP="001F0AD1">
            <w:pPr>
              <w:jc w:val="center"/>
              <w:rPr>
                <w:rFonts w:ascii="黑体" w:eastAsia="黑体" w:hAnsi="黑体"/>
                <w:szCs w:val="21"/>
              </w:rPr>
            </w:pPr>
            <w:r w:rsidRPr="001F0AD1">
              <w:rPr>
                <w:rFonts w:ascii="黑体" w:eastAsia="黑体" w:hAnsi="黑体" w:hint="eastAsia"/>
                <w:szCs w:val="21"/>
              </w:rPr>
              <w:t>交通干线类型</w:t>
            </w:r>
          </w:p>
        </w:tc>
        <w:tc>
          <w:tcPr>
            <w:tcW w:w="1448" w:type="pct"/>
            <w:vAlign w:val="center"/>
          </w:tcPr>
          <w:p w:rsidR="00475B15" w:rsidRPr="001F0AD1" w:rsidRDefault="00475B15" w:rsidP="001F0AD1">
            <w:pPr>
              <w:jc w:val="center"/>
              <w:rPr>
                <w:rFonts w:ascii="黑体" w:eastAsia="黑体" w:hAnsi="黑体"/>
                <w:szCs w:val="21"/>
              </w:rPr>
            </w:pPr>
            <w:r w:rsidRPr="001F0AD1">
              <w:rPr>
                <w:rFonts w:ascii="黑体" w:eastAsia="黑体" w:hAnsi="黑体" w:hint="eastAsia"/>
                <w:szCs w:val="21"/>
              </w:rPr>
              <w:t>划分距离（米）</w:t>
            </w:r>
          </w:p>
        </w:tc>
        <w:tc>
          <w:tcPr>
            <w:tcW w:w="1819" w:type="pct"/>
            <w:vAlign w:val="center"/>
          </w:tcPr>
          <w:p w:rsidR="00475B15" w:rsidRPr="001F0AD1" w:rsidRDefault="00475B15" w:rsidP="001F0AD1">
            <w:pPr>
              <w:jc w:val="center"/>
              <w:rPr>
                <w:rFonts w:ascii="黑体" w:eastAsia="黑体" w:hAnsi="黑体"/>
                <w:szCs w:val="21"/>
              </w:rPr>
            </w:pPr>
            <w:r w:rsidRPr="001F0AD1">
              <w:rPr>
                <w:rFonts w:ascii="黑体" w:eastAsia="黑体" w:hAnsi="黑体" w:hint="eastAsia"/>
                <w:szCs w:val="21"/>
              </w:rPr>
              <w:t>相邻功能</w:t>
            </w:r>
            <w:proofErr w:type="gramStart"/>
            <w:r w:rsidRPr="001F0AD1">
              <w:rPr>
                <w:rFonts w:ascii="黑体" w:eastAsia="黑体" w:hAnsi="黑体" w:hint="eastAsia"/>
                <w:szCs w:val="21"/>
              </w:rPr>
              <w:t>区类型</w:t>
            </w:r>
            <w:proofErr w:type="gramEnd"/>
          </w:p>
        </w:tc>
      </w:tr>
      <w:tr w:rsidR="00475B15" w:rsidRPr="00475B15" w:rsidTr="003B184F">
        <w:trPr>
          <w:trHeight w:val="646"/>
          <w:jc w:val="center"/>
        </w:trPr>
        <w:tc>
          <w:tcPr>
            <w:tcW w:w="1734" w:type="pct"/>
            <w:vMerge w:val="restart"/>
            <w:vAlign w:val="center"/>
          </w:tcPr>
          <w:p w:rsidR="00475B15" w:rsidRPr="001F0AD1" w:rsidRDefault="00475B15" w:rsidP="001F0AD1">
            <w:pPr>
              <w:jc w:val="left"/>
              <w:rPr>
                <w:rFonts w:ascii="仿宋_GB2312" w:eastAsia="仿宋_GB2312"/>
                <w:szCs w:val="21"/>
              </w:rPr>
            </w:pPr>
            <w:r w:rsidRPr="001F0AD1">
              <w:rPr>
                <w:rFonts w:ascii="仿宋_GB2312" w:eastAsia="仿宋_GB2312" w:hint="eastAsia"/>
                <w:szCs w:val="21"/>
              </w:rPr>
              <w:t>高速公路、城市快速路、城市轨道交通（地面段）、城市主干路、城市次干路</w:t>
            </w:r>
          </w:p>
        </w:tc>
        <w:tc>
          <w:tcPr>
            <w:tcW w:w="1448" w:type="pct"/>
            <w:vAlign w:val="center"/>
          </w:tcPr>
          <w:p w:rsidR="00475B15" w:rsidRPr="001F0AD1" w:rsidRDefault="00475B15" w:rsidP="001F0AD1">
            <w:pPr>
              <w:jc w:val="center"/>
              <w:rPr>
                <w:rFonts w:ascii="仿宋_GB2312" w:eastAsia="仿宋_GB2312"/>
                <w:szCs w:val="21"/>
              </w:rPr>
            </w:pPr>
            <w:r w:rsidRPr="001F0AD1">
              <w:rPr>
                <w:rFonts w:ascii="仿宋_GB2312" w:eastAsia="仿宋_GB2312" w:hint="eastAsia"/>
                <w:szCs w:val="21"/>
              </w:rPr>
              <w:t>45</w:t>
            </w:r>
          </w:p>
        </w:tc>
        <w:tc>
          <w:tcPr>
            <w:tcW w:w="1819" w:type="pct"/>
            <w:vAlign w:val="center"/>
          </w:tcPr>
          <w:p w:rsidR="00475B15" w:rsidRPr="001F0AD1" w:rsidRDefault="00475B15" w:rsidP="001F0AD1">
            <w:pPr>
              <w:jc w:val="center"/>
              <w:rPr>
                <w:rFonts w:ascii="仿宋_GB2312" w:eastAsia="仿宋_GB2312"/>
                <w:szCs w:val="21"/>
              </w:rPr>
            </w:pPr>
            <w:r w:rsidRPr="001F0AD1">
              <w:rPr>
                <w:rFonts w:ascii="仿宋_GB2312" w:eastAsia="仿宋_GB2312" w:hint="eastAsia"/>
                <w:szCs w:val="21"/>
              </w:rPr>
              <w:t>1类区</w:t>
            </w:r>
          </w:p>
        </w:tc>
      </w:tr>
      <w:tr w:rsidR="00475B15" w:rsidRPr="00475B15" w:rsidTr="003B184F">
        <w:trPr>
          <w:trHeight w:val="712"/>
          <w:jc w:val="center"/>
        </w:trPr>
        <w:tc>
          <w:tcPr>
            <w:tcW w:w="1734" w:type="pct"/>
            <w:vMerge/>
            <w:vAlign w:val="center"/>
          </w:tcPr>
          <w:p w:rsidR="00475B15" w:rsidRPr="001F0AD1" w:rsidRDefault="00475B15" w:rsidP="001F0AD1">
            <w:pPr>
              <w:jc w:val="center"/>
              <w:rPr>
                <w:rFonts w:ascii="仿宋_GB2312" w:eastAsia="仿宋_GB2312"/>
                <w:szCs w:val="21"/>
              </w:rPr>
            </w:pPr>
          </w:p>
        </w:tc>
        <w:tc>
          <w:tcPr>
            <w:tcW w:w="1448" w:type="pct"/>
            <w:vAlign w:val="center"/>
          </w:tcPr>
          <w:p w:rsidR="00475B15" w:rsidRPr="001F0AD1" w:rsidRDefault="00475B15" w:rsidP="001F0AD1">
            <w:pPr>
              <w:jc w:val="center"/>
              <w:rPr>
                <w:rFonts w:ascii="仿宋_GB2312" w:eastAsia="仿宋_GB2312"/>
                <w:szCs w:val="21"/>
              </w:rPr>
            </w:pPr>
            <w:r w:rsidRPr="001F0AD1">
              <w:rPr>
                <w:rFonts w:ascii="仿宋_GB2312" w:eastAsia="仿宋_GB2312" w:hint="eastAsia"/>
                <w:szCs w:val="21"/>
              </w:rPr>
              <w:t>30</w:t>
            </w:r>
          </w:p>
        </w:tc>
        <w:tc>
          <w:tcPr>
            <w:tcW w:w="1819" w:type="pct"/>
            <w:vAlign w:val="center"/>
          </w:tcPr>
          <w:p w:rsidR="00475B15" w:rsidRPr="001F0AD1" w:rsidRDefault="00475B15" w:rsidP="001F0AD1">
            <w:pPr>
              <w:jc w:val="center"/>
              <w:rPr>
                <w:rFonts w:ascii="仿宋_GB2312" w:eastAsia="仿宋_GB2312"/>
                <w:szCs w:val="21"/>
              </w:rPr>
            </w:pPr>
            <w:r w:rsidRPr="001F0AD1">
              <w:rPr>
                <w:rFonts w:ascii="仿宋_GB2312" w:eastAsia="仿宋_GB2312" w:hint="eastAsia"/>
                <w:szCs w:val="21"/>
              </w:rPr>
              <w:t>2类区</w:t>
            </w:r>
          </w:p>
        </w:tc>
      </w:tr>
      <w:tr w:rsidR="00475B15" w:rsidRPr="00475B15" w:rsidTr="003B184F">
        <w:trPr>
          <w:trHeight w:val="566"/>
          <w:jc w:val="center"/>
        </w:trPr>
        <w:tc>
          <w:tcPr>
            <w:tcW w:w="1734" w:type="pct"/>
            <w:vMerge/>
            <w:vAlign w:val="center"/>
          </w:tcPr>
          <w:p w:rsidR="00475B15" w:rsidRPr="001F0AD1" w:rsidRDefault="00475B15" w:rsidP="001F0AD1">
            <w:pPr>
              <w:jc w:val="center"/>
              <w:rPr>
                <w:rFonts w:ascii="仿宋_GB2312" w:eastAsia="仿宋_GB2312"/>
                <w:szCs w:val="21"/>
              </w:rPr>
            </w:pPr>
          </w:p>
        </w:tc>
        <w:tc>
          <w:tcPr>
            <w:tcW w:w="1448" w:type="pct"/>
            <w:vAlign w:val="center"/>
          </w:tcPr>
          <w:p w:rsidR="00475B15" w:rsidRPr="001F0AD1" w:rsidRDefault="00475B15" w:rsidP="001F0AD1">
            <w:pPr>
              <w:jc w:val="center"/>
              <w:rPr>
                <w:rFonts w:ascii="仿宋_GB2312" w:eastAsia="仿宋_GB2312"/>
                <w:szCs w:val="21"/>
              </w:rPr>
            </w:pPr>
            <w:r w:rsidRPr="001F0AD1">
              <w:rPr>
                <w:rFonts w:ascii="仿宋_GB2312" w:eastAsia="仿宋_GB2312" w:hint="eastAsia"/>
                <w:szCs w:val="21"/>
              </w:rPr>
              <w:t>20</w:t>
            </w:r>
          </w:p>
        </w:tc>
        <w:tc>
          <w:tcPr>
            <w:tcW w:w="1819" w:type="pct"/>
            <w:vAlign w:val="center"/>
          </w:tcPr>
          <w:p w:rsidR="00475B15" w:rsidRPr="001F0AD1" w:rsidRDefault="00475B15" w:rsidP="001F0AD1">
            <w:pPr>
              <w:jc w:val="center"/>
              <w:rPr>
                <w:rFonts w:ascii="仿宋_GB2312" w:eastAsia="仿宋_GB2312"/>
                <w:szCs w:val="21"/>
              </w:rPr>
            </w:pPr>
            <w:r w:rsidRPr="001F0AD1">
              <w:rPr>
                <w:rFonts w:ascii="仿宋_GB2312" w:eastAsia="仿宋_GB2312" w:hint="eastAsia"/>
                <w:szCs w:val="21"/>
              </w:rPr>
              <w:t>3类区</w:t>
            </w:r>
          </w:p>
        </w:tc>
      </w:tr>
    </w:tbl>
    <w:p w:rsidR="00475B15" w:rsidRPr="00475B15" w:rsidRDefault="00475B15" w:rsidP="00475B15">
      <w:pPr>
        <w:ind w:firstLineChars="200" w:firstLine="640"/>
        <w:rPr>
          <w:rFonts w:ascii="仿宋_GB2312" w:eastAsia="仿宋_GB2312"/>
          <w:sz w:val="32"/>
          <w:szCs w:val="32"/>
        </w:rPr>
      </w:pP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若临路建筑以低于</w:t>
      </w:r>
      <w:r w:rsidR="00910E00">
        <w:rPr>
          <w:rFonts w:ascii="仿宋_GB2312" w:eastAsia="仿宋_GB2312" w:hint="eastAsia"/>
          <w:sz w:val="32"/>
          <w:szCs w:val="32"/>
        </w:rPr>
        <w:t>2</w:t>
      </w:r>
      <w:r w:rsidRPr="00475B15">
        <w:rPr>
          <w:rFonts w:ascii="仿宋_GB2312" w:eastAsia="仿宋_GB2312" w:hint="eastAsia"/>
          <w:sz w:val="32"/>
          <w:szCs w:val="32"/>
        </w:rPr>
        <w:t>层楼房的建筑（含开阔地）为主，线路边界线外一定距离内（见</w:t>
      </w:r>
      <w:r w:rsidR="00910E00">
        <w:rPr>
          <w:rFonts w:ascii="仿宋_GB2312" w:eastAsia="仿宋_GB2312" w:hint="eastAsia"/>
          <w:sz w:val="32"/>
          <w:szCs w:val="32"/>
        </w:rPr>
        <w:t>分栏1</w:t>
      </w:r>
      <w:r w:rsidRPr="00475B15">
        <w:rPr>
          <w:rFonts w:ascii="仿宋_GB2312" w:eastAsia="仿宋_GB2312" w:hint="eastAsia"/>
          <w:sz w:val="32"/>
          <w:szCs w:val="32"/>
        </w:rPr>
        <w:t>）的区域为4a</w:t>
      </w:r>
      <w:proofErr w:type="gramStart"/>
      <w:r w:rsidRPr="00475B15">
        <w:rPr>
          <w:rFonts w:ascii="仿宋_GB2312" w:eastAsia="仿宋_GB2312" w:hint="eastAsia"/>
          <w:sz w:val="32"/>
          <w:szCs w:val="32"/>
        </w:rPr>
        <w:t>类声环境</w:t>
      </w:r>
      <w:proofErr w:type="gramEnd"/>
      <w:r w:rsidRPr="00475B15">
        <w:rPr>
          <w:rFonts w:ascii="仿宋_GB2312" w:eastAsia="仿宋_GB2312" w:hint="eastAsia"/>
          <w:sz w:val="32"/>
          <w:szCs w:val="32"/>
        </w:rPr>
        <w:t>功能区。</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若划分距离</w:t>
      </w:r>
      <w:proofErr w:type="gramStart"/>
      <w:r w:rsidRPr="00475B15">
        <w:rPr>
          <w:rFonts w:ascii="仿宋_GB2312" w:eastAsia="仿宋_GB2312" w:hint="eastAsia"/>
          <w:sz w:val="32"/>
          <w:szCs w:val="32"/>
        </w:rPr>
        <w:t>范围内临路</w:t>
      </w:r>
      <w:proofErr w:type="gramEnd"/>
      <w:r w:rsidRPr="00475B15">
        <w:rPr>
          <w:rFonts w:ascii="仿宋_GB2312" w:eastAsia="仿宋_GB2312" w:hint="eastAsia"/>
          <w:sz w:val="32"/>
          <w:szCs w:val="32"/>
        </w:rPr>
        <w:t>建筑以高于3层楼房的建筑为主，第一排建筑面向线路一侧</w:t>
      </w:r>
      <w:proofErr w:type="gramStart"/>
      <w:r w:rsidRPr="00475B15">
        <w:rPr>
          <w:rFonts w:ascii="仿宋_GB2312" w:eastAsia="仿宋_GB2312" w:hint="eastAsia"/>
          <w:sz w:val="32"/>
          <w:szCs w:val="32"/>
        </w:rPr>
        <w:t>至线路边</w:t>
      </w:r>
      <w:proofErr w:type="gramEnd"/>
      <w:r w:rsidRPr="00475B15">
        <w:rPr>
          <w:rFonts w:ascii="仿宋_GB2312" w:eastAsia="仿宋_GB2312" w:hint="eastAsia"/>
          <w:sz w:val="32"/>
          <w:szCs w:val="32"/>
        </w:rPr>
        <w:t>界线的区域及该建筑物两侧一定纵深距离（见</w:t>
      </w:r>
      <w:r w:rsidR="00910E00">
        <w:rPr>
          <w:rFonts w:ascii="仿宋_GB2312" w:eastAsia="仿宋_GB2312" w:hint="eastAsia"/>
          <w:sz w:val="32"/>
          <w:szCs w:val="32"/>
        </w:rPr>
        <w:t>分栏1</w:t>
      </w:r>
      <w:r w:rsidRPr="00475B15">
        <w:rPr>
          <w:rFonts w:ascii="仿宋_GB2312" w:eastAsia="仿宋_GB2312" w:hint="eastAsia"/>
          <w:sz w:val="32"/>
          <w:szCs w:val="32"/>
        </w:rPr>
        <w:t>）范围内受交通噪声直达声影响的区域为4a</w:t>
      </w:r>
      <w:proofErr w:type="gramStart"/>
      <w:r w:rsidRPr="00475B15">
        <w:rPr>
          <w:rFonts w:ascii="仿宋_GB2312" w:eastAsia="仿宋_GB2312" w:hint="eastAsia"/>
          <w:sz w:val="32"/>
          <w:szCs w:val="32"/>
        </w:rPr>
        <w:t>类声环境</w:t>
      </w:r>
      <w:proofErr w:type="gramEnd"/>
      <w:r w:rsidRPr="00475B15">
        <w:rPr>
          <w:rFonts w:ascii="仿宋_GB2312" w:eastAsia="仿宋_GB2312" w:hint="eastAsia"/>
          <w:sz w:val="32"/>
          <w:szCs w:val="32"/>
        </w:rPr>
        <w:t>功能区。并排的两个建筑物临路一侧的相邻两点间距离小于或等于20米时，视同直线连接。第二排及以后的建筑，若其高于前排建筑或虽低于前排建筑但因楼座错落设置使部分楼体探出前排遮挡并受到线路交通噪声的直达声影响，则高出及探出部分的楼层面向线路一侧范围为4a类区。其余部分未受到交通噪声直达声影响的区域，执行其</w:t>
      </w:r>
      <w:proofErr w:type="gramStart"/>
      <w:r w:rsidRPr="00475B15">
        <w:rPr>
          <w:rFonts w:ascii="仿宋_GB2312" w:eastAsia="仿宋_GB2312" w:hint="eastAsia"/>
          <w:sz w:val="32"/>
          <w:szCs w:val="32"/>
        </w:rPr>
        <w:t>相邻声</w:t>
      </w:r>
      <w:proofErr w:type="gramEnd"/>
      <w:r w:rsidRPr="00475B15">
        <w:rPr>
          <w:rFonts w:ascii="仿宋_GB2312" w:eastAsia="仿宋_GB2312" w:hint="eastAsia"/>
          <w:sz w:val="32"/>
          <w:szCs w:val="32"/>
        </w:rPr>
        <w:t>环境功能区要求。</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（二）4b类区为铁路（铁路专用线除外）边界（距铁路外侧轨道中心线30米处）外两侧一定距离以内的区域。距离的确定方法同</w:t>
      </w:r>
      <w:r w:rsidR="00910E00">
        <w:rPr>
          <w:rFonts w:ascii="仿宋_GB2312" w:eastAsia="仿宋_GB2312" w:hint="eastAsia"/>
          <w:sz w:val="32"/>
          <w:szCs w:val="32"/>
        </w:rPr>
        <w:t>分栏1</w:t>
      </w:r>
      <w:r w:rsidRPr="00475B15">
        <w:rPr>
          <w:rFonts w:ascii="仿宋_GB2312" w:eastAsia="仿宋_GB2312" w:hint="eastAsia"/>
          <w:sz w:val="32"/>
          <w:szCs w:val="32"/>
        </w:rPr>
        <w:t>。</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（三）地面段公路和城市道路以最外侧非机动车道路或机非</w:t>
      </w:r>
      <w:r w:rsidRPr="00475B15">
        <w:rPr>
          <w:rFonts w:ascii="仿宋_GB2312" w:eastAsia="仿宋_GB2312" w:hint="eastAsia"/>
          <w:sz w:val="32"/>
          <w:szCs w:val="32"/>
        </w:rPr>
        <w:lastRenderedPageBreak/>
        <w:t>混</w:t>
      </w:r>
      <w:proofErr w:type="gramStart"/>
      <w:r w:rsidRPr="00475B15">
        <w:rPr>
          <w:rFonts w:ascii="仿宋_GB2312" w:eastAsia="仿宋_GB2312" w:hint="eastAsia"/>
          <w:sz w:val="32"/>
          <w:szCs w:val="32"/>
        </w:rPr>
        <w:t>行道路</w:t>
      </w:r>
      <w:proofErr w:type="gramEnd"/>
      <w:r w:rsidRPr="00475B15">
        <w:rPr>
          <w:rFonts w:ascii="仿宋_GB2312" w:eastAsia="仿宋_GB2312" w:hint="eastAsia"/>
          <w:sz w:val="32"/>
          <w:szCs w:val="32"/>
        </w:rPr>
        <w:t>外沿为边界，高路基公路和城市道路以最外侧的边沟或路基边缘为边界，没有辅路的高架公路和城市道路以</w:t>
      </w:r>
      <w:proofErr w:type="gramStart"/>
      <w:r w:rsidRPr="00475B15">
        <w:rPr>
          <w:rFonts w:ascii="仿宋_GB2312" w:eastAsia="仿宋_GB2312" w:hint="eastAsia"/>
          <w:sz w:val="32"/>
          <w:szCs w:val="32"/>
        </w:rPr>
        <w:t>高架段地面</w:t>
      </w:r>
      <w:proofErr w:type="gramEnd"/>
      <w:r w:rsidRPr="00475B15">
        <w:rPr>
          <w:rFonts w:ascii="仿宋_GB2312" w:eastAsia="仿宋_GB2312" w:hint="eastAsia"/>
          <w:sz w:val="32"/>
          <w:szCs w:val="32"/>
        </w:rPr>
        <w:t>垂直投影的最外侧为边界，高速公路以护网处为边界，没有护网的按一般公路和城市道路相关情况处理。</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（四）对于4b类区与4a类区有重叠的部分，划分为4b类区。</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（五）</w:t>
      </w:r>
      <w:bookmarkStart w:id="1" w:name="_Hlk45184465"/>
      <w:bookmarkStart w:id="2" w:name="_Hlk50991344"/>
      <w:bookmarkStart w:id="3" w:name="_Hlk51161676"/>
      <w:r w:rsidRPr="00475B15">
        <w:rPr>
          <w:rFonts w:ascii="仿宋_GB2312" w:eastAsia="仿宋_GB2312" w:hint="eastAsia"/>
          <w:sz w:val="32"/>
          <w:szCs w:val="32"/>
        </w:rPr>
        <w:t>庄河汽车站区域、鹤大高速庄河服务区、临港产业用地港口区域划为4a类区；庄河北站区域（含庄河汽车客运站）</w:t>
      </w:r>
      <w:r w:rsidR="00910E00">
        <w:rPr>
          <w:rFonts w:ascii="仿宋_GB2312" w:eastAsia="仿宋_GB2312" w:hint="eastAsia"/>
          <w:sz w:val="32"/>
          <w:szCs w:val="32"/>
        </w:rPr>
        <w:t>、</w:t>
      </w:r>
      <w:r w:rsidRPr="00475B15">
        <w:rPr>
          <w:rFonts w:ascii="仿宋_GB2312" w:eastAsia="仿宋_GB2312" w:hint="eastAsia"/>
          <w:sz w:val="32"/>
          <w:szCs w:val="32"/>
        </w:rPr>
        <w:t>庄河站区域划为4b类区</w:t>
      </w:r>
      <w:bookmarkEnd w:id="1"/>
      <w:r w:rsidRPr="00475B15">
        <w:rPr>
          <w:rFonts w:ascii="仿宋_GB2312" w:eastAsia="仿宋_GB2312" w:hint="eastAsia"/>
          <w:sz w:val="32"/>
          <w:szCs w:val="32"/>
        </w:rPr>
        <w:t>。</w:t>
      </w:r>
      <w:bookmarkEnd w:id="2"/>
      <w:r w:rsidRPr="00475B15">
        <w:rPr>
          <w:rFonts w:ascii="仿宋_GB2312" w:eastAsia="仿宋_GB2312" w:hint="eastAsia"/>
          <w:sz w:val="32"/>
          <w:szCs w:val="32"/>
        </w:rPr>
        <w:t>以用地红线作为边界线，不考虑纵深范围。</w:t>
      </w:r>
      <w:bookmarkEnd w:id="3"/>
    </w:p>
    <w:p w:rsidR="00475B15" w:rsidRPr="00292103" w:rsidRDefault="00475B15" w:rsidP="00475B15">
      <w:pPr>
        <w:ind w:firstLineChars="200" w:firstLine="640"/>
        <w:rPr>
          <w:rFonts w:ascii="黑体" w:eastAsia="黑体" w:hAnsi="黑体"/>
          <w:sz w:val="32"/>
          <w:szCs w:val="32"/>
        </w:rPr>
      </w:pPr>
      <w:r w:rsidRPr="00292103">
        <w:rPr>
          <w:rFonts w:ascii="黑体" w:eastAsia="黑体" w:hAnsi="黑体" w:hint="eastAsia"/>
          <w:sz w:val="32"/>
          <w:szCs w:val="32"/>
        </w:rPr>
        <w:t>五、其他规定</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（一）交通干线未</w:t>
      </w:r>
      <w:r w:rsidR="00292103">
        <w:rPr>
          <w:rFonts w:ascii="仿宋_GB2312" w:eastAsia="仿宋_GB2312" w:hint="eastAsia"/>
          <w:sz w:val="32"/>
          <w:szCs w:val="32"/>
        </w:rPr>
        <w:t>按规划</w:t>
      </w:r>
      <w:r w:rsidRPr="00475B15">
        <w:rPr>
          <w:rFonts w:ascii="仿宋_GB2312" w:eastAsia="仿宋_GB2312" w:hint="eastAsia"/>
          <w:sz w:val="32"/>
          <w:szCs w:val="32"/>
        </w:rPr>
        <w:t>实施前均应按照当前功能区划相应标准管理，规划实施后两侧相应范围适时调整为4类声环境功能区。</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（二）对目前城市总体规划中未明确用地规划区域：</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（1）现状为乡村村庄以及位于乡村的连片住宅区，执行1类声环境功能区标准。</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（2）现状为乡村集镇，执行2类声环境功能区标准（</w:t>
      </w:r>
      <w:bookmarkStart w:id="4" w:name="_Hlk50992009"/>
      <w:r w:rsidRPr="00475B15">
        <w:rPr>
          <w:rFonts w:ascii="仿宋_GB2312" w:eastAsia="仿宋_GB2312" w:hint="eastAsia"/>
          <w:sz w:val="32"/>
          <w:szCs w:val="32"/>
        </w:rPr>
        <w:t>乡镇镇区2类区区划建议范围</w:t>
      </w:r>
      <w:bookmarkEnd w:id="4"/>
      <w:r w:rsidRPr="00475B15">
        <w:rPr>
          <w:rFonts w:ascii="仿宋_GB2312" w:eastAsia="仿宋_GB2312" w:hint="eastAsia"/>
          <w:sz w:val="32"/>
          <w:szCs w:val="32"/>
        </w:rPr>
        <w:t>见附件3）。</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（3）现状为独立于乡村集镇、具有一定规模的集中工业、仓储、物流园区或工业集聚区，根据实际用地性质，执行3类声环境功能区标准（符合上述性质的乡镇主要3类区区划建议范围见附件</w:t>
      </w:r>
      <w:r w:rsidR="004D18F9">
        <w:rPr>
          <w:rFonts w:ascii="仿宋_GB2312" w:eastAsia="仿宋_GB2312" w:hint="eastAsia"/>
          <w:sz w:val="32"/>
          <w:szCs w:val="32"/>
        </w:rPr>
        <w:t>3</w:t>
      </w:r>
      <w:r w:rsidRPr="00475B15">
        <w:rPr>
          <w:rFonts w:ascii="仿宋_GB2312" w:eastAsia="仿宋_GB2312" w:hint="eastAsia"/>
          <w:sz w:val="32"/>
          <w:szCs w:val="32"/>
        </w:rPr>
        <w:t>）。</w:t>
      </w:r>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lastRenderedPageBreak/>
        <w:t>（4）位于交通干线两侧一定范围内（参照</w:t>
      </w:r>
      <w:r w:rsidR="00910E00">
        <w:rPr>
          <w:rFonts w:ascii="仿宋_GB2312" w:eastAsia="仿宋_GB2312" w:hint="eastAsia"/>
          <w:sz w:val="32"/>
          <w:szCs w:val="32"/>
        </w:rPr>
        <w:t>分栏1</w:t>
      </w:r>
      <w:r w:rsidRPr="00475B15">
        <w:rPr>
          <w:rFonts w:ascii="仿宋_GB2312" w:eastAsia="仿宋_GB2312" w:hint="eastAsia"/>
          <w:sz w:val="32"/>
          <w:szCs w:val="32"/>
        </w:rPr>
        <w:t>）的噪声敏感建筑物执行4类声环境功能区标准。</w:t>
      </w:r>
    </w:p>
    <w:p w:rsidR="00475B15" w:rsidRPr="00475B15" w:rsidRDefault="00475B15" w:rsidP="00475B15">
      <w:pPr>
        <w:ind w:firstLineChars="200" w:firstLine="640"/>
        <w:rPr>
          <w:rFonts w:ascii="仿宋_GB2312" w:eastAsia="仿宋_GB2312"/>
          <w:sz w:val="32"/>
          <w:szCs w:val="32"/>
        </w:rPr>
      </w:pPr>
      <w:bookmarkStart w:id="5" w:name="_Hlk50992083"/>
      <w:r w:rsidRPr="00475B15">
        <w:rPr>
          <w:rFonts w:ascii="仿宋_GB2312" w:eastAsia="仿宋_GB2312" w:hint="eastAsia"/>
          <w:sz w:val="32"/>
          <w:szCs w:val="32"/>
        </w:rPr>
        <w:t>（三）</w:t>
      </w:r>
      <w:bookmarkStart w:id="6" w:name="_Hlk50991862"/>
      <w:r w:rsidRPr="00475B15">
        <w:rPr>
          <w:rFonts w:ascii="仿宋_GB2312" w:eastAsia="仿宋_GB2312" w:hint="eastAsia"/>
          <w:sz w:val="32"/>
          <w:szCs w:val="32"/>
        </w:rPr>
        <w:t>3类声环境功能区中居住区执行2类声环境功能区标准。</w:t>
      </w:r>
      <w:bookmarkEnd w:id="6"/>
    </w:p>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（四）工业企业以及</w:t>
      </w:r>
      <w:proofErr w:type="gramStart"/>
      <w:r w:rsidRPr="00475B15">
        <w:rPr>
          <w:rFonts w:ascii="仿宋_GB2312" w:eastAsia="仿宋_GB2312" w:hint="eastAsia"/>
          <w:sz w:val="32"/>
          <w:szCs w:val="32"/>
        </w:rPr>
        <w:t>固定源</w:t>
      </w:r>
      <w:proofErr w:type="gramEnd"/>
      <w:r w:rsidRPr="00475B15">
        <w:rPr>
          <w:rFonts w:ascii="仿宋_GB2312" w:eastAsia="仿宋_GB2312" w:hint="eastAsia"/>
          <w:sz w:val="32"/>
          <w:szCs w:val="32"/>
        </w:rPr>
        <w:t>设备（如冷却塔、变电设备等）排放噪声影响到</w:t>
      </w:r>
      <w:proofErr w:type="gramStart"/>
      <w:r w:rsidRPr="00475B15">
        <w:rPr>
          <w:rFonts w:ascii="仿宋_GB2312" w:eastAsia="仿宋_GB2312" w:hint="eastAsia"/>
          <w:sz w:val="32"/>
          <w:szCs w:val="32"/>
        </w:rPr>
        <w:t>相邻声</w:t>
      </w:r>
      <w:proofErr w:type="gramEnd"/>
      <w:r w:rsidRPr="00475B15">
        <w:rPr>
          <w:rFonts w:ascii="仿宋_GB2312" w:eastAsia="仿宋_GB2312" w:hint="eastAsia"/>
          <w:sz w:val="32"/>
          <w:szCs w:val="32"/>
        </w:rPr>
        <w:t>环境功能区内的噪声敏感建筑物时，其排放的噪声在敏感建筑物处应达到该功能区的声环境质量标准。</w:t>
      </w:r>
    </w:p>
    <w:bookmarkEnd w:id="5"/>
    <w:p w:rsidR="00475B15" w:rsidRPr="00475B15" w:rsidRDefault="00475B15" w:rsidP="00475B15">
      <w:pPr>
        <w:ind w:firstLineChars="200" w:firstLine="640"/>
        <w:rPr>
          <w:rFonts w:ascii="仿宋_GB2312" w:eastAsia="仿宋_GB2312"/>
          <w:sz w:val="32"/>
          <w:szCs w:val="32"/>
        </w:rPr>
      </w:pPr>
      <w:r w:rsidRPr="00475B15">
        <w:rPr>
          <w:rFonts w:ascii="仿宋_GB2312" w:eastAsia="仿宋_GB2312" w:hint="eastAsia"/>
          <w:sz w:val="32"/>
          <w:szCs w:val="32"/>
        </w:rPr>
        <w:t>（五）本区划自发布之日起执行。《</w:t>
      </w:r>
      <w:r w:rsidR="004D18F9">
        <w:rPr>
          <w:rFonts w:ascii="仿宋_GB2312" w:eastAsia="仿宋_GB2312" w:hint="eastAsia"/>
          <w:sz w:val="32"/>
          <w:szCs w:val="32"/>
        </w:rPr>
        <w:t>庄河市人民政府办公室关于调整</w:t>
      </w:r>
      <w:r w:rsidRPr="00475B15">
        <w:rPr>
          <w:rFonts w:ascii="仿宋_GB2312" w:eastAsia="仿宋_GB2312" w:hint="eastAsia"/>
          <w:sz w:val="32"/>
          <w:szCs w:val="32"/>
        </w:rPr>
        <w:t>庄河市</w:t>
      </w:r>
      <w:r w:rsidR="004D18F9">
        <w:rPr>
          <w:rFonts w:ascii="仿宋_GB2312" w:eastAsia="仿宋_GB2312" w:hint="eastAsia"/>
          <w:sz w:val="32"/>
          <w:szCs w:val="32"/>
        </w:rPr>
        <w:t>城市</w:t>
      </w:r>
      <w:r w:rsidRPr="00475B15">
        <w:rPr>
          <w:rFonts w:ascii="仿宋_GB2312" w:eastAsia="仿宋_GB2312" w:hint="eastAsia"/>
          <w:sz w:val="32"/>
          <w:szCs w:val="32"/>
        </w:rPr>
        <w:t>环境噪声标准适用区划</w:t>
      </w:r>
      <w:r w:rsidR="004D18F9">
        <w:rPr>
          <w:rFonts w:ascii="仿宋_GB2312" w:eastAsia="仿宋_GB2312" w:hint="eastAsia"/>
          <w:sz w:val="32"/>
          <w:szCs w:val="32"/>
        </w:rPr>
        <w:t>的通知</w:t>
      </w:r>
      <w:r w:rsidRPr="00475B15">
        <w:rPr>
          <w:rFonts w:ascii="仿宋_GB2312" w:eastAsia="仿宋_GB2312" w:hint="eastAsia"/>
          <w:sz w:val="32"/>
          <w:szCs w:val="32"/>
        </w:rPr>
        <w:t>》</w:t>
      </w:r>
      <w:r w:rsidR="004D18F9">
        <w:rPr>
          <w:rFonts w:ascii="仿宋_GB2312" w:eastAsia="仿宋_GB2312" w:hint="eastAsia"/>
          <w:sz w:val="32"/>
          <w:szCs w:val="32"/>
        </w:rPr>
        <w:t>（</w:t>
      </w:r>
      <w:proofErr w:type="gramStart"/>
      <w:r w:rsidR="004D18F9">
        <w:rPr>
          <w:rFonts w:ascii="仿宋_GB2312" w:eastAsia="仿宋_GB2312" w:hint="eastAsia"/>
          <w:sz w:val="32"/>
          <w:szCs w:val="32"/>
        </w:rPr>
        <w:t>庄政办</w:t>
      </w:r>
      <w:proofErr w:type="gramEnd"/>
      <w:r w:rsidR="004D18F9">
        <w:rPr>
          <w:rFonts w:ascii="仿宋_GB2312" w:eastAsia="仿宋_GB2312" w:hint="eastAsia"/>
          <w:sz w:val="32"/>
          <w:szCs w:val="32"/>
        </w:rPr>
        <w:t>发〔2007〕56号）</w:t>
      </w:r>
      <w:r w:rsidRPr="00475B15">
        <w:rPr>
          <w:rFonts w:ascii="仿宋_GB2312" w:eastAsia="仿宋_GB2312" w:hint="eastAsia"/>
          <w:sz w:val="32"/>
          <w:szCs w:val="32"/>
        </w:rPr>
        <w:t>同时废止。</w:t>
      </w:r>
    </w:p>
    <w:p w:rsidR="00475B15" w:rsidRPr="00475B15" w:rsidRDefault="00475B15" w:rsidP="00475B15">
      <w:pPr>
        <w:ind w:firstLineChars="200" w:firstLine="640"/>
        <w:rPr>
          <w:rFonts w:ascii="仿宋_GB2312" w:eastAsia="仿宋_GB2312"/>
          <w:sz w:val="32"/>
          <w:szCs w:val="32"/>
        </w:rPr>
      </w:pPr>
    </w:p>
    <w:p w:rsidR="008467CD" w:rsidRDefault="008467CD"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Pr="00B838D2" w:rsidRDefault="00B838D2" w:rsidP="00B838D2">
      <w:pPr>
        <w:rPr>
          <w:rFonts w:ascii="黑体" w:eastAsia="黑体" w:hAnsi="黑体" w:cs="仿宋_GB2312"/>
          <w:bCs/>
          <w:sz w:val="32"/>
          <w:szCs w:val="32"/>
        </w:rPr>
      </w:pPr>
      <w:r w:rsidRPr="00B838D2">
        <w:rPr>
          <w:rFonts w:ascii="黑体" w:eastAsia="黑体" w:hAnsi="黑体" w:cs="仿宋_GB2312" w:hint="eastAsia"/>
          <w:bCs/>
          <w:sz w:val="32"/>
          <w:szCs w:val="32"/>
        </w:rPr>
        <w:lastRenderedPageBreak/>
        <w:t>附件1</w:t>
      </w:r>
    </w:p>
    <w:p w:rsidR="00B838D2" w:rsidRPr="00B838D2" w:rsidRDefault="00B838D2" w:rsidP="00B838D2">
      <w:pPr>
        <w:rPr>
          <w:rFonts w:ascii="仿宋_GB2312" w:eastAsia="仿宋_GB2312" w:hAnsi="仿宋_GB2312" w:cs="仿宋_GB2312"/>
          <w:bCs/>
          <w:sz w:val="32"/>
          <w:szCs w:val="32"/>
        </w:rPr>
      </w:pPr>
    </w:p>
    <w:p w:rsidR="00B838D2" w:rsidRPr="00B838D2" w:rsidRDefault="00B838D2" w:rsidP="00B838D2">
      <w:pPr>
        <w:jc w:val="center"/>
        <w:rPr>
          <w:rFonts w:ascii="文鼎小标宋简" w:eastAsia="文鼎小标宋简"/>
          <w:sz w:val="44"/>
          <w:szCs w:val="44"/>
        </w:rPr>
      </w:pPr>
      <w:r w:rsidRPr="00B838D2">
        <w:rPr>
          <w:rFonts w:ascii="文鼎小标宋简" w:eastAsia="文鼎小标宋简" w:hAnsi="仿宋_GB2312" w:cs="仿宋_GB2312" w:hint="eastAsia"/>
          <w:bCs/>
          <w:sz w:val="44"/>
          <w:szCs w:val="44"/>
        </w:rPr>
        <w:t>庄河市中心城区主要交通干线明细表</w:t>
      </w:r>
    </w:p>
    <w:p w:rsidR="00B838D2" w:rsidRDefault="00B838D2" w:rsidP="00475B15">
      <w:pPr>
        <w:ind w:firstLineChars="200" w:firstLine="640"/>
        <w:rPr>
          <w:rFonts w:ascii="仿宋_GB2312" w:eastAsia="仿宋_GB2312"/>
          <w:sz w:val="32"/>
          <w:szCs w:val="32"/>
        </w:rPr>
      </w:pPr>
    </w:p>
    <w:tbl>
      <w:tblPr>
        <w:tblW w:w="8926" w:type="dxa"/>
        <w:jc w:val="center"/>
        <w:tblCellMar>
          <w:left w:w="28" w:type="dxa"/>
          <w:right w:w="28" w:type="dxa"/>
        </w:tblCellMar>
        <w:tblLook w:val="04A0" w:firstRow="1" w:lastRow="0" w:firstColumn="1" w:lastColumn="0" w:noHBand="0" w:noVBand="1"/>
      </w:tblPr>
      <w:tblGrid>
        <w:gridCol w:w="1080"/>
        <w:gridCol w:w="1080"/>
        <w:gridCol w:w="2500"/>
        <w:gridCol w:w="4266"/>
      </w:tblGrid>
      <w:tr w:rsidR="00B45537" w:rsidRPr="000A0DC2" w:rsidTr="00B45537">
        <w:trPr>
          <w:trHeight w:hRule="exact" w:val="454"/>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537" w:rsidRPr="000A0DC2" w:rsidRDefault="00B45537" w:rsidP="00AE3FC0">
            <w:pPr>
              <w:widowControl/>
              <w:spacing w:line="360" w:lineRule="exact"/>
              <w:jc w:val="center"/>
              <w:rPr>
                <w:rFonts w:ascii="黑体" w:eastAsia="黑体" w:hAnsi="黑体" w:cs="宋体"/>
                <w:bCs/>
                <w:color w:val="000000"/>
                <w:kern w:val="0"/>
                <w:szCs w:val="21"/>
              </w:rPr>
            </w:pPr>
            <w:bookmarkStart w:id="7" w:name="_Hlk51847185"/>
            <w:r w:rsidRPr="000A0DC2">
              <w:rPr>
                <w:rFonts w:ascii="黑体" w:eastAsia="黑体" w:hAnsi="黑体" w:cs="宋体" w:hint="eastAsia"/>
                <w:bCs/>
                <w:color w:val="000000"/>
                <w:kern w:val="0"/>
                <w:szCs w:val="21"/>
              </w:rPr>
              <w:t>等级</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45537" w:rsidRPr="000A0DC2" w:rsidRDefault="00B45537" w:rsidP="00AE3FC0">
            <w:pPr>
              <w:widowControl/>
              <w:spacing w:line="360" w:lineRule="exact"/>
              <w:jc w:val="center"/>
              <w:rPr>
                <w:rFonts w:ascii="黑体" w:eastAsia="黑体" w:hAnsi="黑体" w:cs="宋体"/>
                <w:bCs/>
                <w:color w:val="000000"/>
                <w:kern w:val="0"/>
                <w:szCs w:val="21"/>
              </w:rPr>
            </w:pPr>
            <w:r w:rsidRPr="000A0DC2">
              <w:rPr>
                <w:rFonts w:ascii="黑体" w:eastAsia="黑体" w:hAnsi="黑体" w:cs="宋体" w:hint="eastAsia"/>
                <w:bCs/>
                <w:color w:val="000000"/>
                <w:kern w:val="0"/>
                <w:szCs w:val="21"/>
              </w:rPr>
              <w:t>序号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B45537" w:rsidRPr="000A0DC2" w:rsidRDefault="00B45537" w:rsidP="00AE3FC0">
            <w:pPr>
              <w:widowControl/>
              <w:spacing w:line="360" w:lineRule="exact"/>
              <w:jc w:val="center"/>
              <w:rPr>
                <w:rFonts w:ascii="黑体" w:eastAsia="黑体" w:hAnsi="黑体" w:cs="宋体"/>
                <w:bCs/>
                <w:kern w:val="0"/>
                <w:szCs w:val="21"/>
              </w:rPr>
            </w:pPr>
            <w:r w:rsidRPr="000A0DC2">
              <w:rPr>
                <w:rFonts w:ascii="黑体" w:eastAsia="黑体" w:hAnsi="黑体" w:cs="宋体" w:hint="eastAsia"/>
                <w:bCs/>
                <w:kern w:val="0"/>
                <w:szCs w:val="21"/>
              </w:rPr>
              <w:t>道路名称</w:t>
            </w:r>
          </w:p>
        </w:tc>
        <w:tc>
          <w:tcPr>
            <w:tcW w:w="4266" w:type="dxa"/>
            <w:tcBorders>
              <w:top w:val="single" w:sz="4" w:space="0" w:color="auto"/>
              <w:left w:val="nil"/>
              <w:bottom w:val="single" w:sz="4" w:space="0" w:color="auto"/>
              <w:right w:val="single" w:sz="4" w:space="0" w:color="auto"/>
            </w:tcBorders>
            <w:shd w:val="clear" w:color="auto" w:fill="auto"/>
            <w:vAlign w:val="center"/>
            <w:hideMark/>
          </w:tcPr>
          <w:p w:rsidR="00B45537" w:rsidRPr="000A0DC2" w:rsidRDefault="00B45537" w:rsidP="00AE3FC0">
            <w:pPr>
              <w:widowControl/>
              <w:spacing w:line="360" w:lineRule="exact"/>
              <w:jc w:val="center"/>
              <w:rPr>
                <w:rFonts w:ascii="黑体" w:eastAsia="黑体" w:hAnsi="黑体" w:cs="宋体"/>
                <w:bCs/>
                <w:kern w:val="0"/>
                <w:szCs w:val="21"/>
              </w:rPr>
            </w:pPr>
            <w:r w:rsidRPr="000A0DC2">
              <w:rPr>
                <w:rFonts w:ascii="黑体" w:eastAsia="黑体" w:hAnsi="黑体" w:cs="宋体" w:hint="eastAsia"/>
                <w:bCs/>
                <w:kern w:val="0"/>
                <w:szCs w:val="21"/>
              </w:rPr>
              <w:t xml:space="preserve">起   </w:t>
            </w:r>
            <w:proofErr w:type="gramStart"/>
            <w:r w:rsidRPr="000A0DC2">
              <w:rPr>
                <w:rFonts w:ascii="黑体" w:eastAsia="黑体" w:hAnsi="黑体" w:cs="宋体" w:hint="eastAsia"/>
                <w:bCs/>
                <w:kern w:val="0"/>
                <w:szCs w:val="21"/>
              </w:rPr>
              <w:t>止</w:t>
            </w:r>
            <w:proofErr w:type="gramEnd"/>
            <w:r w:rsidRPr="000A0DC2">
              <w:rPr>
                <w:rFonts w:ascii="黑体" w:eastAsia="黑体" w:hAnsi="黑体" w:cs="宋体" w:hint="eastAsia"/>
                <w:bCs/>
                <w:kern w:val="0"/>
                <w:szCs w:val="21"/>
              </w:rPr>
              <w:t xml:space="preserve">   点</w:t>
            </w:r>
          </w:p>
        </w:tc>
      </w:tr>
      <w:tr w:rsidR="00B45537" w:rsidRPr="000A0DC2" w:rsidTr="00B45537">
        <w:trPr>
          <w:trHeight w:hRule="exact" w:val="454"/>
          <w:jc w:val="center"/>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B45537" w:rsidRPr="000A0DC2" w:rsidRDefault="00B45537" w:rsidP="00AE3FC0">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szCs w:val="21"/>
              </w:rPr>
              <w:t>铁路</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45537" w:rsidRPr="000A0DC2" w:rsidRDefault="00B45537" w:rsidP="00AE3FC0">
            <w:pPr>
              <w:spacing w:line="360" w:lineRule="exact"/>
              <w:jc w:val="center"/>
              <w:rPr>
                <w:rFonts w:ascii="仿宋_GB2312" w:eastAsia="仿宋_GB2312"/>
                <w:color w:val="000000"/>
                <w:szCs w:val="21"/>
              </w:rPr>
            </w:pPr>
            <w:r w:rsidRPr="000A0DC2">
              <w:rPr>
                <w:rFonts w:ascii="仿宋_GB2312" w:eastAsia="仿宋_GB2312" w:hint="eastAsia"/>
                <w:color w:val="000000"/>
                <w:szCs w:val="21"/>
              </w:rPr>
              <w:t>1</w:t>
            </w:r>
          </w:p>
        </w:tc>
        <w:tc>
          <w:tcPr>
            <w:tcW w:w="2500" w:type="dxa"/>
            <w:tcBorders>
              <w:top w:val="single" w:sz="4" w:space="0" w:color="auto"/>
              <w:left w:val="nil"/>
              <w:bottom w:val="single" w:sz="4" w:space="0" w:color="auto"/>
              <w:right w:val="single" w:sz="4" w:space="0" w:color="auto"/>
            </w:tcBorders>
            <w:shd w:val="clear" w:color="auto" w:fill="auto"/>
            <w:vAlign w:val="center"/>
          </w:tcPr>
          <w:p w:rsidR="00B45537" w:rsidRPr="000A0DC2" w:rsidRDefault="00B45537" w:rsidP="00AE3FC0">
            <w:pPr>
              <w:spacing w:line="360" w:lineRule="exact"/>
              <w:jc w:val="center"/>
              <w:rPr>
                <w:rFonts w:ascii="仿宋_GB2312" w:eastAsia="仿宋_GB2312"/>
                <w:szCs w:val="21"/>
              </w:rPr>
            </w:pPr>
            <w:r w:rsidRPr="000A0DC2">
              <w:rPr>
                <w:rFonts w:ascii="仿宋_GB2312" w:eastAsia="仿宋_GB2312" w:hint="eastAsia"/>
                <w:szCs w:val="21"/>
              </w:rPr>
              <w:t>丹大快速铁路</w:t>
            </w:r>
          </w:p>
        </w:tc>
        <w:tc>
          <w:tcPr>
            <w:tcW w:w="4266" w:type="dxa"/>
            <w:tcBorders>
              <w:top w:val="single" w:sz="4" w:space="0" w:color="auto"/>
              <w:left w:val="nil"/>
              <w:bottom w:val="single" w:sz="4" w:space="0" w:color="auto"/>
              <w:right w:val="single" w:sz="4" w:space="0" w:color="auto"/>
            </w:tcBorders>
            <w:shd w:val="clear" w:color="auto" w:fill="auto"/>
            <w:vAlign w:val="center"/>
          </w:tcPr>
          <w:p w:rsidR="00B45537" w:rsidRPr="000A0DC2" w:rsidRDefault="00B45537" w:rsidP="00AE3FC0">
            <w:pPr>
              <w:spacing w:line="360" w:lineRule="exact"/>
              <w:jc w:val="center"/>
              <w:rPr>
                <w:rFonts w:ascii="仿宋_GB2312" w:eastAsia="仿宋_GB2312"/>
                <w:szCs w:val="21"/>
              </w:rPr>
            </w:pPr>
            <w:r w:rsidRPr="000A0DC2">
              <w:rPr>
                <w:rFonts w:ascii="仿宋_GB2312" w:eastAsia="仿宋_GB2312" w:hint="eastAsia"/>
                <w:szCs w:val="21"/>
              </w:rPr>
              <w:t>中心城区北部，由西南至东北横贯</w:t>
            </w:r>
          </w:p>
        </w:tc>
      </w:tr>
      <w:tr w:rsidR="00B45537" w:rsidRPr="000A0DC2" w:rsidTr="00B45537">
        <w:trPr>
          <w:trHeight w:hRule="exact" w:val="454"/>
          <w:jc w:val="center"/>
        </w:trPr>
        <w:tc>
          <w:tcPr>
            <w:tcW w:w="1080" w:type="dxa"/>
            <w:vMerge/>
            <w:tcBorders>
              <w:left w:val="single" w:sz="4" w:space="0" w:color="auto"/>
              <w:bottom w:val="single" w:sz="4" w:space="0" w:color="auto"/>
              <w:right w:val="single" w:sz="4" w:space="0" w:color="auto"/>
            </w:tcBorders>
            <w:shd w:val="clear" w:color="auto" w:fill="auto"/>
            <w:noWrap/>
            <w:vAlign w:val="center"/>
          </w:tcPr>
          <w:p w:rsidR="00B45537" w:rsidRPr="000A0DC2" w:rsidRDefault="00B45537" w:rsidP="00AE3FC0">
            <w:pPr>
              <w:spacing w:line="360" w:lineRule="exact"/>
              <w:rPr>
                <w:rFonts w:ascii="仿宋_GB2312" w:eastAsia="仿宋_GB2312" w:hAnsi="宋体" w:cs="宋体"/>
                <w:color w:val="000000"/>
                <w:szCs w:val="21"/>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45537" w:rsidRPr="000A0DC2" w:rsidRDefault="00B45537" w:rsidP="00AE3FC0">
            <w:pPr>
              <w:spacing w:line="360" w:lineRule="exact"/>
              <w:jc w:val="center"/>
              <w:rPr>
                <w:rFonts w:ascii="仿宋_GB2312" w:eastAsia="仿宋_GB2312"/>
                <w:color w:val="000000"/>
                <w:szCs w:val="21"/>
              </w:rPr>
            </w:pPr>
            <w:r w:rsidRPr="000A0DC2">
              <w:rPr>
                <w:rFonts w:ascii="仿宋_GB2312" w:eastAsia="仿宋_GB2312" w:hint="eastAsia"/>
                <w:color w:val="000000"/>
                <w:szCs w:val="21"/>
              </w:rPr>
              <w:t>2</w:t>
            </w:r>
          </w:p>
        </w:tc>
        <w:tc>
          <w:tcPr>
            <w:tcW w:w="2500" w:type="dxa"/>
            <w:tcBorders>
              <w:top w:val="single" w:sz="4" w:space="0" w:color="auto"/>
              <w:left w:val="nil"/>
              <w:bottom w:val="single" w:sz="4" w:space="0" w:color="auto"/>
              <w:right w:val="single" w:sz="4" w:space="0" w:color="auto"/>
            </w:tcBorders>
            <w:shd w:val="clear" w:color="auto" w:fill="auto"/>
            <w:vAlign w:val="center"/>
          </w:tcPr>
          <w:p w:rsidR="00B45537" w:rsidRPr="000A0DC2" w:rsidRDefault="00B45537" w:rsidP="00AE3FC0">
            <w:pPr>
              <w:spacing w:line="360" w:lineRule="exact"/>
              <w:jc w:val="center"/>
              <w:rPr>
                <w:rFonts w:ascii="仿宋_GB2312" w:eastAsia="仿宋_GB2312"/>
                <w:szCs w:val="21"/>
              </w:rPr>
            </w:pPr>
            <w:proofErr w:type="gramStart"/>
            <w:r w:rsidRPr="000A0DC2">
              <w:rPr>
                <w:rFonts w:ascii="仿宋_GB2312" w:eastAsia="仿宋_GB2312" w:hint="eastAsia"/>
                <w:szCs w:val="21"/>
              </w:rPr>
              <w:t>城庄铁路</w:t>
            </w:r>
            <w:proofErr w:type="gramEnd"/>
          </w:p>
        </w:tc>
        <w:tc>
          <w:tcPr>
            <w:tcW w:w="4266" w:type="dxa"/>
            <w:tcBorders>
              <w:top w:val="single" w:sz="4" w:space="0" w:color="auto"/>
              <w:left w:val="nil"/>
              <w:bottom w:val="single" w:sz="4" w:space="0" w:color="auto"/>
              <w:right w:val="single" w:sz="4" w:space="0" w:color="auto"/>
            </w:tcBorders>
            <w:shd w:val="clear" w:color="auto" w:fill="auto"/>
            <w:vAlign w:val="center"/>
          </w:tcPr>
          <w:p w:rsidR="00B45537" w:rsidRPr="000A0DC2" w:rsidRDefault="00B45537" w:rsidP="00AE3FC0">
            <w:pPr>
              <w:spacing w:line="360" w:lineRule="exact"/>
              <w:jc w:val="center"/>
              <w:rPr>
                <w:rFonts w:ascii="仿宋_GB2312" w:eastAsia="仿宋_GB2312"/>
                <w:szCs w:val="21"/>
              </w:rPr>
            </w:pPr>
            <w:r w:rsidRPr="000A0DC2">
              <w:rPr>
                <w:rFonts w:ascii="仿宋_GB2312" w:eastAsia="仿宋_GB2312" w:hint="eastAsia"/>
                <w:szCs w:val="21"/>
              </w:rPr>
              <w:t>庄河站—丹大快铁</w:t>
            </w:r>
          </w:p>
        </w:tc>
      </w:tr>
      <w:tr w:rsidR="00B45537" w:rsidRPr="000A0DC2" w:rsidTr="00B45537">
        <w:trPr>
          <w:trHeight w:hRule="exact" w:val="454"/>
          <w:jc w:val="center"/>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B45537" w:rsidRPr="000A0DC2" w:rsidRDefault="00B45537" w:rsidP="00AE3FC0">
            <w:pPr>
              <w:spacing w:line="360" w:lineRule="exact"/>
              <w:jc w:val="center"/>
              <w:rPr>
                <w:rFonts w:ascii="仿宋_GB2312" w:eastAsia="仿宋_GB2312"/>
                <w:color w:val="000000"/>
                <w:szCs w:val="21"/>
              </w:rPr>
            </w:pPr>
            <w:r w:rsidRPr="000A0DC2">
              <w:rPr>
                <w:rFonts w:ascii="仿宋_GB2312" w:eastAsia="仿宋_GB2312" w:hint="eastAsia"/>
                <w:color w:val="000000"/>
                <w:szCs w:val="21"/>
              </w:rPr>
              <w:t>高速公路</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45537" w:rsidRPr="000A0DC2" w:rsidRDefault="00B45537" w:rsidP="00AE3FC0">
            <w:pPr>
              <w:spacing w:line="360" w:lineRule="exact"/>
              <w:jc w:val="center"/>
              <w:rPr>
                <w:rFonts w:ascii="仿宋_GB2312" w:eastAsia="仿宋_GB2312"/>
                <w:color w:val="000000"/>
                <w:szCs w:val="21"/>
              </w:rPr>
            </w:pPr>
            <w:r w:rsidRPr="000A0DC2">
              <w:rPr>
                <w:rFonts w:ascii="仿宋_GB2312" w:eastAsia="仿宋_GB2312" w:hint="eastAsia"/>
                <w:color w:val="000000"/>
                <w:szCs w:val="21"/>
              </w:rPr>
              <w:t>1</w:t>
            </w:r>
          </w:p>
        </w:tc>
        <w:tc>
          <w:tcPr>
            <w:tcW w:w="2500" w:type="dxa"/>
            <w:tcBorders>
              <w:top w:val="single" w:sz="4" w:space="0" w:color="auto"/>
              <w:left w:val="nil"/>
              <w:bottom w:val="single" w:sz="4" w:space="0" w:color="auto"/>
              <w:right w:val="single" w:sz="4" w:space="0" w:color="auto"/>
            </w:tcBorders>
            <w:shd w:val="clear" w:color="auto" w:fill="auto"/>
            <w:vAlign w:val="center"/>
          </w:tcPr>
          <w:p w:rsidR="00B45537" w:rsidRPr="000A0DC2" w:rsidRDefault="00B45537" w:rsidP="00AE3FC0">
            <w:pPr>
              <w:spacing w:line="360" w:lineRule="exact"/>
              <w:jc w:val="center"/>
              <w:rPr>
                <w:rFonts w:ascii="仿宋_GB2312" w:eastAsia="仿宋_GB2312"/>
                <w:szCs w:val="21"/>
              </w:rPr>
            </w:pPr>
            <w:r w:rsidRPr="000A0DC2">
              <w:rPr>
                <w:rFonts w:ascii="仿宋_GB2312" w:eastAsia="仿宋_GB2312" w:hint="eastAsia"/>
                <w:szCs w:val="21"/>
              </w:rPr>
              <w:t>鹤大高速</w:t>
            </w:r>
          </w:p>
        </w:tc>
        <w:tc>
          <w:tcPr>
            <w:tcW w:w="4266" w:type="dxa"/>
            <w:tcBorders>
              <w:top w:val="single" w:sz="4" w:space="0" w:color="auto"/>
              <w:left w:val="nil"/>
              <w:bottom w:val="single" w:sz="4" w:space="0" w:color="auto"/>
              <w:right w:val="single" w:sz="4" w:space="0" w:color="auto"/>
            </w:tcBorders>
            <w:shd w:val="clear" w:color="auto" w:fill="auto"/>
            <w:vAlign w:val="center"/>
          </w:tcPr>
          <w:p w:rsidR="00B45537" w:rsidRPr="000A0DC2" w:rsidRDefault="00B45537" w:rsidP="00AE3FC0">
            <w:pPr>
              <w:spacing w:line="360" w:lineRule="exact"/>
              <w:jc w:val="center"/>
              <w:rPr>
                <w:rFonts w:ascii="仿宋_GB2312" w:eastAsia="仿宋_GB2312"/>
                <w:szCs w:val="21"/>
              </w:rPr>
            </w:pPr>
            <w:r w:rsidRPr="000A0DC2">
              <w:rPr>
                <w:rFonts w:ascii="仿宋_GB2312" w:eastAsia="仿宋_GB2312" w:hint="eastAsia"/>
                <w:szCs w:val="21"/>
              </w:rPr>
              <w:t>中心城区北部，由西南至东北横贯</w:t>
            </w:r>
          </w:p>
        </w:tc>
      </w:tr>
      <w:tr w:rsidR="00B45537" w:rsidRPr="000A0DC2" w:rsidTr="00B45537">
        <w:trPr>
          <w:trHeight w:hRule="exact" w:val="454"/>
          <w:jc w:val="center"/>
        </w:trPr>
        <w:tc>
          <w:tcPr>
            <w:tcW w:w="1080" w:type="dxa"/>
            <w:vMerge/>
            <w:tcBorders>
              <w:left w:val="single" w:sz="4" w:space="0" w:color="auto"/>
              <w:bottom w:val="single" w:sz="4" w:space="0" w:color="auto"/>
              <w:right w:val="single" w:sz="4" w:space="0" w:color="auto"/>
            </w:tcBorders>
            <w:shd w:val="clear" w:color="auto" w:fill="auto"/>
            <w:noWrap/>
            <w:vAlign w:val="center"/>
          </w:tcPr>
          <w:p w:rsidR="00B45537" w:rsidRPr="000A0DC2" w:rsidRDefault="00B45537" w:rsidP="00AE3FC0">
            <w:pPr>
              <w:spacing w:line="360" w:lineRule="exact"/>
              <w:rPr>
                <w:rFonts w:ascii="仿宋_GB2312" w:eastAsia="仿宋_GB2312" w:hAnsi="宋体" w:cs="宋体"/>
                <w:color w:val="000000"/>
                <w:szCs w:val="21"/>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45537" w:rsidRPr="000A0DC2" w:rsidRDefault="00B45537" w:rsidP="00AE3FC0">
            <w:pPr>
              <w:spacing w:line="360" w:lineRule="exact"/>
              <w:jc w:val="center"/>
              <w:rPr>
                <w:rFonts w:ascii="仿宋_GB2312" w:eastAsia="仿宋_GB2312"/>
                <w:color w:val="000000"/>
                <w:szCs w:val="21"/>
              </w:rPr>
            </w:pPr>
            <w:r w:rsidRPr="000A0DC2">
              <w:rPr>
                <w:rFonts w:ascii="仿宋_GB2312" w:eastAsia="仿宋_GB2312" w:hint="eastAsia"/>
                <w:color w:val="000000"/>
                <w:szCs w:val="21"/>
              </w:rPr>
              <w:t>2</w:t>
            </w:r>
          </w:p>
        </w:tc>
        <w:tc>
          <w:tcPr>
            <w:tcW w:w="2500" w:type="dxa"/>
            <w:tcBorders>
              <w:top w:val="single" w:sz="4" w:space="0" w:color="auto"/>
              <w:left w:val="nil"/>
              <w:bottom w:val="single" w:sz="4" w:space="0" w:color="auto"/>
              <w:right w:val="single" w:sz="4" w:space="0" w:color="auto"/>
            </w:tcBorders>
            <w:shd w:val="clear" w:color="auto" w:fill="auto"/>
            <w:vAlign w:val="center"/>
          </w:tcPr>
          <w:p w:rsidR="00B45537" w:rsidRPr="000A0DC2" w:rsidRDefault="00B45537" w:rsidP="00AE3FC0">
            <w:pPr>
              <w:spacing w:line="360" w:lineRule="exact"/>
              <w:jc w:val="center"/>
              <w:rPr>
                <w:rFonts w:ascii="仿宋_GB2312" w:eastAsia="仿宋_GB2312"/>
                <w:szCs w:val="21"/>
              </w:rPr>
            </w:pPr>
            <w:proofErr w:type="gramStart"/>
            <w:r w:rsidRPr="000A0DC2">
              <w:rPr>
                <w:rFonts w:ascii="仿宋_GB2312" w:eastAsia="仿宋_GB2312" w:hint="eastAsia"/>
                <w:szCs w:val="21"/>
              </w:rPr>
              <w:t>庄盖高速</w:t>
            </w:r>
            <w:proofErr w:type="gramEnd"/>
          </w:p>
        </w:tc>
        <w:tc>
          <w:tcPr>
            <w:tcW w:w="4266" w:type="dxa"/>
            <w:tcBorders>
              <w:top w:val="single" w:sz="4" w:space="0" w:color="auto"/>
              <w:left w:val="nil"/>
              <w:bottom w:val="single" w:sz="4" w:space="0" w:color="auto"/>
              <w:right w:val="single" w:sz="4" w:space="0" w:color="auto"/>
            </w:tcBorders>
            <w:shd w:val="clear" w:color="auto" w:fill="auto"/>
            <w:vAlign w:val="center"/>
          </w:tcPr>
          <w:p w:rsidR="00B45537" w:rsidRPr="000A0DC2" w:rsidRDefault="00B45537" w:rsidP="00AE3FC0">
            <w:pPr>
              <w:spacing w:line="360" w:lineRule="exact"/>
              <w:jc w:val="center"/>
              <w:rPr>
                <w:rFonts w:ascii="仿宋_GB2312" w:eastAsia="仿宋_GB2312"/>
                <w:szCs w:val="21"/>
              </w:rPr>
            </w:pPr>
            <w:r w:rsidRPr="000A0DC2">
              <w:rPr>
                <w:rFonts w:ascii="仿宋_GB2312" w:eastAsia="仿宋_GB2312" w:hint="eastAsia"/>
                <w:szCs w:val="21"/>
              </w:rPr>
              <w:t>鹤大高速—鹤大线</w:t>
            </w:r>
          </w:p>
        </w:tc>
      </w:tr>
      <w:tr w:rsidR="00AE3FC0" w:rsidRPr="000A0DC2" w:rsidTr="003059F3">
        <w:trPr>
          <w:trHeight w:hRule="exact" w:val="454"/>
          <w:jc w:val="center"/>
        </w:trPr>
        <w:tc>
          <w:tcPr>
            <w:tcW w:w="1080" w:type="dxa"/>
            <w:vMerge w:val="restart"/>
            <w:tcBorders>
              <w:top w:val="nil"/>
              <w:left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主干路</w:t>
            </w: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黄海大街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鲍</w:t>
            </w:r>
            <w:proofErr w:type="gramEnd"/>
            <w:r w:rsidRPr="000A0DC2">
              <w:rPr>
                <w:rFonts w:ascii="仿宋_GB2312" w:eastAsia="仿宋_GB2312" w:hAnsi="宋体" w:cs="宋体" w:hint="eastAsia"/>
                <w:kern w:val="0"/>
                <w:szCs w:val="21"/>
              </w:rPr>
              <w:t>码大桥西—迎宾大街</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迎宾大街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一</w:t>
            </w:r>
            <w:proofErr w:type="gramEnd"/>
            <w:r w:rsidRPr="000A0DC2">
              <w:rPr>
                <w:rFonts w:ascii="仿宋_GB2312" w:eastAsia="仿宋_GB2312" w:hAnsi="宋体" w:cs="宋体" w:hint="eastAsia"/>
                <w:kern w:val="0"/>
                <w:szCs w:val="21"/>
              </w:rPr>
              <w:t>环路—</w:t>
            </w:r>
            <w:proofErr w:type="gramStart"/>
            <w:r w:rsidRPr="000A0DC2">
              <w:rPr>
                <w:rFonts w:ascii="仿宋_GB2312" w:eastAsia="仿宋_GB2312" w:hAnsi="宋体" w:cs="宋体" w:hint="eastAsia"/>
                <w:kern w:val="0"/>
                <w:szCs w:val="21"/>
              </w:rPr>
              <w:t>一</w:t>
            </w:r>
            <w:proofErr w:type="gramEnd"/>
            <w:r w:rsidRPr="000A0DC2">
              <w:rPr>
                <w:rFonts w:ascii="仿宋_GB2312" w:eastAsia="仿宋_GB2312" w:hAnsi="宋体" w:cs="宋体" w:hint="eastAsia"/>
                <w:kern w:val="0"/>
                <w:szCs w:val="21"/>
              </w:rPr>
              <w:t>环路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永兴街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迎宾大街—延安路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昌盛街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红岩路</w:t>
            </w:r>
            <w:proofErr w:type="gramEnd"/>
            <w:r w:rsidRPr="000A0DC2">
              <w:rPr>
                <w:rFonts w:ascii="仿宋_GB2312" w:eastAsia="仿宋_GB2312" w:hAnsi="宋体" w:cs="宋体" w:hint="eastAsia"/>
                <w:kern w:val="0"/>
                <w:szCs w:val="21"/>
              </w:rPr>
              <w:t>—昌盛桥</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世纪大街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海港路—</w:t>
            </w:r>
            <w:proofErr w:type="gramStart"/>
            <w:r w:rsidRPr="000A0DC2">
              <w:rPr>
                <w:rFonts w:ascii="仿宋_GB2312" w:eastAsia="仿宋_GB2312" w:hAnsi="宋体" w:cs="宋体" w:hint="eastAsia"/>
                <w:kern w:val="0"/>
                <w:szCs w:val="21"/>
              </w:rPr>
              <w:t>一</w:t>
            </w:r>
            <w:proofErr w:type="gramEnd"/>
            <w:r w:rsidRPr="000A0DC2">
              <w:rPr>
                <w:rFonts w:ascii="仿宋_GB2312" w:eastAsia="仿宋_GB2312" w:hAnsi="宋体" w:cs="宋体" w:hint="eastAsia"/>
                <w:kern w:val="0"/>
                <w:szCs w:val="21"/>
              </w:rPr>
              <w:t>环路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6</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建设大街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庄龙线</w:t>
            </w:r>
            <w:proofErr w:type="gramEnd"/>
            <w:r w:rsidRPr="000A0DC2">
              <w:rPr>
                <w:rFonts w:ascii="仿宋_GB2312" w:eastAsia="仿宋_GB2312" w:hAnsi="宋体" w:cs="宋体" w:hint="eastAsia"/>
                <w:kern w:val="0"/>
                <w:szCs w:val="21"/>
              </w:rPr>
              <w:t>（</w:t>
            </w:r>
            <w:proofErr w:type="gramStart"/>
            <w:r w:rsidRPr="000A0DC2">
              <w:rPr>
                <w:rFonts w:ascii="仿宋_GB2312" w:eastAsia="仿宋_GB2312" w:hAnsi="宋体" w:cs="宋体" w:hint="eastAsia"/>
                <w:kern w:val="0"/>
                <w:szCs w:val="21"/>
              </w:rPr>
              <w:t>庄打路</w:t>
            </w:r>
            <w:proofErr w:type="gramEnd"/>
            <w:r w:rsidRPr="000A0DC2">
              <w:rPr>
                <w:rFonts w:ascii="仿宋_GB2312" w:eastAsia="仿宋_GB2312" w:hAnsi="宋体" w:cs="宋体" w:hint="eastAsia"/>
                <w:kern w:val="0"/>
                <w:szCs w:val="21"/>
              </w:rPr>
              <w:t>）—新华路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7</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新华路</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迎宾大街—建设大街</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8</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三</w:t>
            </w:r>
            <w:proofErr w:type="gramStart"/>
            <w:r w:rsidRPr="000A0DC2">
              <w:rPr>
                <w:rFonts w:ascii="仿宋_GB2312" w:eastAsia="仿宋_GB2312" w:hAnsi="宋体" w:cs="宋体" w:hint="eastAsia"/>
                <w:kern w:val="0"/>
                <w:szCs w:val="21"/>
              </w:rPr>
              <w:t>寰</w:t>
            </w:r>
            <w:proofErr w:type="gramEnd"/>
            <w:r w:rsidRPr="000A0DC2">
              <w:rPr>
                <w:rFonts w:ascii="仿宋_GB2312" w:eastAsia="仿宋_GB2312" w:hAnsi="宋体" w:cs="宋体" w:hint="eastAsia"/>
                <w:kern w:val="0"/>
                <w:szCs w:val="21"/>
              </w:rPr>
              <w:t>大街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鹤大高速</w:t>
            </w:r>
            <w:proofErr w:type="gramStart"/>
            <w:r w:rsidRPr="000A0DC2">
              <w:rPr>
                <w:rFonts w:ascii="仿宋_GB2312" w:eastAsia="仿宋_GB2312" w:hAnsi="宋体" w:cs="宋体" w:hint="eastAsia"/>
                <w:kern w:val="0"/>
                <w:szCs w:val="21"/>
              </w:rPr>
              <w:t>以北—</w:t>
            </w:r>
            <w:proofErr w:type="gramEnd"/>
            <w:r w:rsidRPr="000A0DC2">
              <w:rPr>
                <w:rFonts w:ascii="仿宋_GB2312" w:eastAsia="仿宋_GB2312" w:hAnsi="宋体" w:cs="宋体" w:hint="eastAsia"/>
                <w:kern w:val="0"/>
                <w:szCs w:val="21"/>
              </w:rPr>
              <w:t>迎宾大街</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9</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延安路</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迎宾大街—滨海路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10</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向阳路</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迎宾大街—</w:t>
            </w:r>
            <w:proofErr w:type="gramStart"/>
            <w:r w:rsidRPr="000A0DC2">
              <w:rPr>
                <w:rFonts w:ascii="仿宋_GB2312" w:eastAsia="仿宋_GB2312" w:hAnsi="宋体" w:cs="宋体" w:hint="eastAsia"/>
                <w:kern w:val="0"/>
                <w:szCs w:val="21"/>
              </w:rPr>
              <w:t>龙园线</w:t>
            </w:r>
            <w:proofErr w:type="gramEnd"/>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11</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疏港路</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黄海大桥—海港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12</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庄盖线</w:t>
            </w:r>
            <w:proofErr w:type="gramEnd"/>
            <w:r w:rsidRPr="000A0DC2">
              <w:rPr>
                <w:rFonts w:ascii="仿宋_GB2312" w:eastAsia="仿宋_GB2312" w:hAnsi="宋体" w:cs="宋体" w:hint="eastAsia"/>
                <w:kern w:val="0"/>
                <w:szCs w:val="21"/>
              </w:rPr>
              <w:t>（市区段）</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高速路口—交警大队</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13</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鹤大线（市区段）</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中心城区西边界—东边界</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14</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庄龙线</w:t>
            </w:r>
            <w:proofErr w:type="gramEnd"/>
            <w:r w:rsidRPr="000A0DC2">
              <w:rPr>
                <w:rFonts w:ascii="仿宋_GB2312" w:eastAsia="仿宋_GB2312" w:hAnsi="宋体" w:cs="宋体" w:hint="eastAsia"/>
                <w:kern w:val="0"/>
                <w:szCs w:val="21"/>
              </w:rPr>
              <w:t>东段</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延安路与建设大街交叉口—滨海路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15</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庄龙线</w:t>
            </w:r>
            <w:proofErr w:type="gramEnd"/>
            <w:r w:rsidRPr="000A0DC2">
              <w:rPr>
                <w:rFonts w:ascii="仿宋_GB2312" w:eastAsia="仿宋_GB2312" w:hAnsi="宋体" w:cs="宋体" w:hint="eastAsia"/>
                <w:kern w:val="0"/>
                <w:szCs w:val="21"/>
              </w:rPr>
              <w:t>西段（</w:t>
            </w:r>
            <w:proofErr w:type="gramStart"/>
            <w:r w:rsidRPr="000A0DC2">
              <w:rPr>
                <w:rFonts w:ascii="仿宋_GB2312" w:eastAsia="仿宋_GB2312" w:hAnsi="宋体" w:cs="宋体" w:hint="eastAsia"/>
                <w:kern w:val="0"/>
                <w:szCs w:val="21"/>
              </w:rPr>
              <w:t>庄打路</w:t>
            </w:r>
            <w:proofErr w:type="gramEnd"/>
            <w:r w:rsidRPr="000A0DC2">
              <w:rPr>
                <w:rFonts w:ascii="仿宋_GB2312" w:eastAsia="仿宋_GB2312" w:hAnsi="宋体" w:cs="宋体" w:hint="eastAsia"/>
                <w:kern w:val="0"/>
                <w:szCs w:val="21"/>
              </w:rPr>
              <w:t>）</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昌盛桥—滨海路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16</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内环路（</w:t>
            </w:r>
            <w:proofErr w:type="gramStart"/>
            <w:r w:rsidRPr="000A0DC2">
              <w:rPr>
                <w:rFonts w:ascii="仿宋_GB2312" w:eastAsia="仿宋_GB2312" w:hAnsi="宋体" w:cs="宋体" w:hint="eastAsia"/>
                <w:kern w:val="0"/>
                <w:szCs w:val="21"/>
              </w:rPr>
              <w:t>一</w:t>
            </w:r>
            <w:proofErr w:type="gramEnd"/>
            <w:r w:rsidRPr="000A0DC2">
              <w:rPr>
                <w:rFonts w:ascii="仿宋_GB2312" w:eastAsia="仿宋_GB2312" w:hAnsi="宋体" w:cs="宋体" w:hint="eastAsia"/>
                <w:kern w:val="0"/>
                <w:szCs w:val="21"/>
              </w:rPr>
              <w:t>环路）</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世纪大街—世纪大街</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17</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中环路（二环路）</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庄岫路（张庄线）—滨海路</w:t>
            </w:r>
          </w:p>
        </w:tc>
      </w:tr>
      <w:tr w:rsidR="00AE3FC0" w:rsidRPr="000A0DC2" w:rsidTr="003059F3">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18</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锦绣大街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中环路—延安路</w:t>
            </w:r>
          </w:p>
        </w:tc>
      </w:tr>
      <w:tr w:rsidR="00AE3FC0" w:rsidRPr="000A0DC2" w:rsidTr="003725C8">
        <w:trPr>
          <w:trHeight w:hRule="exact" w:val="454"/>
          <w:jc w:val="center"/>
        </w:trPr>
        <w:tc>
          <w:tcPr>
            <w:tcW w:w="1080" w:type="dxa"/>
            <w:vMerge/>
            <w:tcBorders>
              <w:left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19</w:t>
            </w:r>
          </w:p>
        </w:tc>
        <w:tc>
          <w:tcPr>
            <w:tcW w:w="2500"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建设南一街</w:t>
            </w:r>
          </w:p>
        </w:tc>
        <w:tc>
          <w:tcPr>
            <w:tcW w:w="4266" w:type="dxa"/>
            <w:tcBorders>
              <w:top w:val="nil"/>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庄龙线</w:t>
            </w:r>
            <w:proofErr w:type="gramEnd"/>
            <w:r w:rsidRPr="000A0DC2">
              <w:rPr>
                <w:rFonts w:ascii="仿宋_GB2312" w:eastAsia="仿宋_GB2312" w:hAnsi="宋体" w:cs="宋体" w:hint="eastAsia"/>
                <w:kern w:val="0"/>
                <w:szCs w:val="21"/>
              </w:rPr>
              <w:t>—延安路</w:t>
            </w:r>
          </w:p>
        </w:tc>
      </w:tr>
      <w:tr w:rsidR="00AE3FC0" w:rsidRPr="000A0DC2" w:rsidTr="00AE3FC0">
        <w:trPr>
          <w:trHeight w:hRule="exact" w:val="500"/>
          <w:jc w:val="center"/>
        </w:trPr>
        <w:tc>
          <w:tcPr>
            <w:tcW w:w="1080" w:type="dxa"/>
            <w:vMerge/>
            <w:tcBorders>
              <w:left w:val="single" w:sz="4" w:space="0" w:color="auto"/>
              <w:bottom w:val="single" w:sz="4" w:space="0" w:color="auto"/>
              <w:right w:val="single" w:sz="4" w:space="0" w:color="auto"/>
            </w:tcBorders>
            <w:vAlign w:val="center"/>
            <w:hideMark/>
          </w:tcPr>
          <w:p w:rsidR="00AE3FC0" w:rsidRPr="000A0DC2" w:rsidRDefault="00AE3FC0" w:rsidP="00AE3FC0">
            <w:pPr>
              <w:widowControl/>
              <w:spacing w:line="360" w:lineRule="exact"/>
              <w:jc w:val="left"/>
              <w:rPr>
                <w:rFonts w:ascii="仿宋_GB2312" w:eastAsia="仿宋_GB2312" w:hAnsi="宋体" w:cs="宋体"/>
                <w:color w:val="000000"/>
                <w:kern w:val="0"/>
                <w:szCs w:val="21"/>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E3FC0" w:rsidRPr="000A0DC2" w:rsidRDefault="00AE3FC0" w:rsidP="00AE3FC0">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20</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建设南二街</w:t>
            </w:r>
          </w:p>
        </w:tc>
        <w:tc>
          <w:tcPr>
            <w:tcW w:w="4266" w:type="dxa"/>
            <w:tcBorders>
              <w:top w:val="single" w:sz="4" w:space="0" w:color="auto"/>
              <w:left w:val="nil"/>
              <w:bottom w:val="single" w:sz="4" w:space="0" w:color="auto"/>
              <w:right w:val="single" w:sz="4" w:space="0" w:color="auto"/>
            </w:tcBorders>
            <w:shd w:val="clear" w:color="auto" w:fill="auto"/>
            <w:vAlign w:val="center"/>
            <w:hideMark/>
          </w:tcPr>
          <w:p w:rsidR="00AE3FC0" w:rsidRPr="000A0DC2" w:rsidRDefault="00AE3FC0" w:rsidP="00AE3FC0">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疏港路—建设南一街</w:t>
            </w:r>
          </w:p>
        </w:tc>
      </w:tr>
      <w:tr w:rsidR="00EC37BF" w:rsidRPr="000A0DC2" w:rsidTr="00AE3FC0">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EC37BF" w:rsidRPr="000A0DC2" w:rsidRDefault="00EC37BF" w:rsidP="00FE2DD5">
            <w:pPr>
              <w:widowControl/>
              <w:spacing w:line="360" w:lineRule="exact"/>
              <w:jc w:val="center"/>
              <w:rPr>
                <w:rFonts w:ascii="黑体" w:eastAsia="黑体" w:hAnsi="黑体" w:cs="宋体"/>
                <w:bCs/>
                <w:color w:val="000000"/>
                <w:kern w:val="0"/>
                <w:szCs w:val="21"/>
              </w:rPr>
            </w:pPr>
            <w:r w:rsidRPr="000A0DC2">
              <w:rPr>
                <w:rFonts w:ascii="黑体" w:eastAsia="黑体" w:hAnsi="黑体" w:cs="宋体" w:hint="eastAsia"/>
                <w:bCs/>
                <w:color w:val="000000"/>
                <w:kern w:val="0"/>
                <w:szCs w:val="21"/>
              </w:rPr>
              <w:lastRenderedPageBreak/>
              <w:t>等级</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EC37BF" w:rsidRPr="000A0DC2" w:rsidRDefault="00EC37BF" w:rsidP="00FE2DD5">
            <w:pPr>
              <w:widowControl/>
              <w:spacing w:line="360" w:lineRule="exact"/>
              <w:jc w:val="center"/>
              <w:rPr>
                <w:rFonts w:ascii="黑体" w:eastAsia="黑体" w:hAnsi="黑体" w:cs="宋体"/>
                <w:bCs/>
                <w:color w:val="000000"/>
                <w:kern w:val="0"/>
                <w:szCs w:val="21"/>
              </w:rPr>
            </w:pPr>
            <w:r w:rsidRPr="000A0DC2">
              <w:rPr>
                <w:rFonts w:ascii="黑体" w:eastAsia="黑体" w:hAnsi="黑体" w:cs="宋体" w:hint="eastAsia"/>
                <w:bCs/>
                <w:color w:val="000000"/>
                <w:kern w:val="0"/>
                <w:szCs w:val="21"/>
              </w:rPr>
              <w:t>序号</w:t>
            </w:r>
          </w:p>
        </w:tc>
        <w:tc>
          <w:tcPr>
            <w:tcW w:w="2500" w:type="dxa"/>
            <w:tcBorders>
              <w:top w:val="single" w:sz="4" w:space="0" w:color="auto"/>
              <w:left w:val="nil"/>
              <w:bottom w:val="single" w:sz="4" w:space="0" w:color="auto"/>
              <w:right w:val="single" w:sz="4" w:space="0" w:color="auto"/>
            </w:tcBorders>
            <w:shd w:val="clear" w:color="auto" w:fill="auto"/>
            <w:vAlign w:val="center"/>
          </w:tcPr>
          <w:p w:rsidR="00EC37BF" w:rsidRPr="000A0DC2" w:rsidRDefault="00EC37BF" w:rsidP="00FE2DD5">
            <w:pPr>
              <w:widowControl/>
              <w:spacing w:line="360" w:lineRule="exact"/>
              <w:jc w:val="center"/>
              <w:rPr>
                <w:rFonts w:ascii="黑体" w:eastAsia="黑体" w:hAnsi="黑体" w:cs="宋体"/>
                <w:bCs/>
                <w:kern w:val="0"/>
                <w:szCs w:val="21"/>
              </w:rPr>
            </w:pPr>
            <w:r w:rsidRPr="000A0DC2">
              <w:rPr>
                <w:rFonts w:ascii="黑体" w:eastAsia="黑体" w:hAnsi="黑体" w:cs="宋体" w:hint="eastAsia"/>
                <w:bCs/>
                <w:kern w:val="0"/>
                <w:szCs w:val="21"/>
              </w:rPr>
              <w:t>道路名称</w:t>
            </w:r>
          </w:p>
        </w:tc>
        <w:tc>
          <w:tcPr>
            <w:tcW w:w="4266" w:type="dxa"/>
            <w:tcBorders>
              <w:top w:val="single" w:sz="4" w:space="0" w:color="auto"/>
              <w:left w:val="nil"/>
              <w:bottom w:val="single" w:sz="4" w:space="0" w:color="auto"/>
              <w:right w:val="single" w:sz="4" w:space="0" w:color="auto"/>
            </w:tcBorders>
            <w:shd w:val="clear" w:color="auto" w:fill="auto"/>
            <w:vAlign w:val="center"/>
          </w:tcPr>
          <w:p w:rsidR="00EC37BF" w:rsidRPr="000A0DC2" w:rsidRDefault="00EC37BF" w:rsidP="00FE2DD5">
            <w:pPr>
              <w:widowControl/>
              <w:spacing w:line="360" w:lineRule="exact"/>
              <w:jc w:val="center"/>
              <w:rPr>
                <w:rFonts w:ascii="黑体" w:eastAsia="黑体" w:hAnsi="黑体" w:cs="宋体"/>
                <w:bCs/>
                <w:kern w:val="0"/>
                <w:szCs w:val="21"/>
              </w:rPr>
            </w:pPr>
            <w:r w:rsidRPr="000A0DC2">
              <w:rPr>
                <w:rFonts w:ascii="黑体" w:eastAsia="黑体" w:hAnsi="黑体" w:cs="宋体" w:hint="eastAsia"/>
                <w:bCs/>
                <w:kern w:val="0"/>
                <w:szCs w:val="21"/>
              </w:rPr>
              <w:t xml:space="preserve">起   </w:t>
            </w:r>
            <w:proofErr w:type="gramStart"/>
            <w:r w:rsidRPr="000A0DC2">
              <w:rPr>
                <w:rFonts w:ascii="黑体" w:eastAsia="黑体" w:hAnsi="黑体" w:cs="宋体" w:hint="eastAsia"/>
                <w:bCs/>
                <w:kern w:val="0"/>
                <w:szCs w:val="21"/>
              </w:rPr>
              <w:t>止</w:t>
            </w:r>
            <w:proofErr w:type="gramEnd"/>
            <w:r w:rsidRPr="000A0DC2">
              <w:rPr>
                <w:rFonts w:ascii="黑体" w:eastAsia="黑体" w:hAnsi="黑体" w:cs="宋体" w:hint="eastAsia"/>
                <w:bCs/>
                <w:kern w:val="0"/>
                <w:szCs w:val="21"/>
              </w:rPr>
              <w:t xml:space="preserve">   点</w:t>
            </w:r>
          </w:p>
        </w:tc>
      </w:tr>
      <w:tr w:rsidR="00EC37BF" w:rsidRPr="000A0DC2" w:rsidTr="00EC37BF">
        <w:trPr>
          <w:trHeight w:hRule="exact" w:val="454"/>
          <w:jc w:val="center"/>
        </w:trPr>
        <w:tc>
          <w:tcPr>
            <w:tcW w:w="1080" w:type="dxa"/>
            <w:vMerge w:val="restart"/>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主干路</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21</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李大线</w:t>
            </w:r>
          </w:p>
        </w:tc>
        <w:tc>
          <w:tcPr>
            <w:tcW w:w="4266" w:type="dxa"/>
            <w:tcBorders>
              <w:top w:val="single" w:sz="4" w:space="0" w:color="auto"/>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二环路—滨海路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22</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滨海路</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二环路—世纪大街东延</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23</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庄岫路（张庄线）</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鹤大高速</w:t>
            </w:r>
            <w:proofErr w:type="gramStart"/>
            <w:r w:rsidRPr="000A0DC2">
              <w:rPr>
                <w:rFonts w:ascii="仿宋_GB2312" w:eastAsia="仿宋_GB2312" w:hAnsi="宋体" w:cs="宋体" w:hint="eastAsia"/>
                <w:kern w:val="0"/>
                <w:szCs w:val="21"/>
              </w:rPr>
              <w:t>以北—</w:t>
            </w:r>
            <w:proofErr w:type="gramEnd"/>
            <w:r w:rsidRPr="000A0DC2">
              <w:rPr>
                <w:rFonts w:ascii="仿宋_GB2312" w:eastAsia="仿宋_GB2312" w:hAnsi="宋体" w:cs="宋体" w:hint="eastAsia"/>
                <w:kern w:val="0"/>
                <w:szCs w:val="21"/>
              </w:rPr>
              <w:t>迎宾大街</w:t>
            </w:r>
          </w:p>
        </w:tc>
      </w:tr>
      <w:tr w:rsidR="00EC37BF" w:rsidRPr="000A0DC2" w:rsidTr="00B45537">
        <w:trPr>
          <w:trHeight w:hRule="exact" w:val="454"/>
          <w:jc w:val="center"/>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次干路</w:t>
            </w: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24</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红岩路</w:t>
            </w:r>
            <w:proofErr w:type="gramEnd"/>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延安路—昌盛街</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25</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海港路</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昌盛街—建设大街</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26</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庄龙线</w:t>
            </w:r>
            <w:proofErr w:type="gramEnd"/>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建设大街—新华路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27</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龙园线</w:t>
            </w:r>
            <w:proofErr w:type="gramEnd"/>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建设大街—新华路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28</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泰昌路</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迎宾大街—黄海大街</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29</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文汇路</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新华三街—新华路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30</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新华小区路（黄金路）</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黄海大街—昌盛街</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31</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五一北街</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向阳路—新华路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32</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五一南街</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向阳路—新华路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33</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五一南街东段</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延安路—向阳路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34</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文化街</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滨河路—新华小区路（黄金路）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35</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新华三街</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向阳路—新华小区路（黄金路）</w:t>
            </w:r>
          </w:p>
        </w:tc>
      </w:tr>
      <w:tr w:rsidR="00EC37BF" w:rsidRPr="000A0DC2" w:rsidTr="00B45537">
        <w:trPr>
          <w:trHeight w:hRule="exact" w:val="454"/>
          <w:jc w:val="center"/>
        </w:trPr>
        <w:tc>
          <w:tcPr>
            <w:tcW w:w="1080" w:type="dxa"/>
            <w:vMerge/>
            <w:tcBorders>
              <w:top w:val="nil"/>
              <w:left w:val="single" w:sz="4" w:space="0" w:color="auto"/>
              <w:bottom w:val="single" w:sz="4" w:space="0" w:color="auto"/>
              <w:right w:val="single" w:sz="4" w:space="0" w:color="auto"/>
            </w:tcBorders>
            <w:vAlign w:val="center"/>
            <w:hideMark/>
          </w:tcPr>
          <w:p w:rsidR="00EC37BF" w:rsidRPr="000A0DC2" w:rsidRDefault="00EC37BF" w:rsidP="00FE2DD5">
            <w:pPr>
              <w:widowControl/>
              <w:spacing w:line="360" w:lineRule="exact"/>
              <w:jc w:val="left"/>
              <w:rPr>
                <w:rFonts w:ascii="仿宋_GB2312" w:eastAsia="仿宋_GB2312"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EC37BF" w:rsidRPr="000A0DC2" w:rsidRDefault="00EC37BF" w:rsidP="00FE2DD5">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36</w:t>
            </w:r>
          </w:p>
        </w:tc>
        <w:tc>
          <w:tcPr>
            <w:tcW w:w="2500"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光明街</w:t>
            </w:r>
          </w:p>
        </w:tc>
        <w:tc>
          <w:tcPr>
            <w:tcW w:w="4266" w:type="dxa"/>
            <w:tcBorders>
              <w:top w:val="nil"/>
              <w:left w:val="nil"/>
              <w:bottom w:val="single" w:sz="4" w:space="0" w:color="auto"/>
              <w:right w:val="single" w:sz="4" w:space="0" w:color="auto"/>
            </w:tcBorders>
            <w:shd w:val="clear" w:color="auto" w:fill="auto"/>
            <w:vAlign w:val="center"/>
            <w:hideMark/>
          </w:tcPr>
          <w:p w:rsidR="00EC37BF" w:rsidRPr="000A0DC2" w:rsidRDefault="00EC37BF" w:rsidP="00FE2DD5">
            <w:pPr>
              <w:widowControl/>
              <w:spacing w:line="360" w:lineRule="exact"/>
              <w:jc w:val="center"/>
              <w:rPr>
                <w:rFonts w:ascii="仿宋_GB2312" w:eastAsia="仿宋_GB2312" w:hAnsi="宋体" w:cs="宋体"/>
                <w:kern w:val="0"/>
                <w:szCs w:val="21"/>
              </w:rPr>
            </w:pPr>
            <w:r w:rsidRPr="000A0DC2">
              <w:rPr>
                <w:rFonts w:ascii="仿宋_GB2312" w:eastAsia="仿宋_GB2312" w:hAnsi="宋体" w:cs="宋体" w:hint="eastAsia"/>
                <w:kern w:val="0"/>
                <w:szCs w:val="21"/>
              </w:rPr>
              <w:t>新华路—向阳路</w:t>
            </w:r>
          </w:p>
        </w:tc>
      </w:tr>
    </w:tbl>
    <w:p w:rsidR="00B838D2" w:rsidRPr="000A0DC2" w:rsidRDefault="00B45537" w:rsidP="000A0DC2">
      <w:pPr>
        <w:ind w:firstLineChars="200" w:firstLine="420"/>
        <w:rPr>
          <w:rFonts w:ascii="仿宋_GB2312" w:eastAsia="仿宋_GB2312"/>
          <w:szCs w:val="21"/>
        </w:rPr>
      </w:pPr>
      <w:bookmarkStart w:id="8" w:name="_Hlk51847205"/>
      <w:bookmarkEnd w:id="7"/>
      <w:r w:rsidRPr="000A0DC2">
        <w:rPr>
          <w:rFonts w:eastAsia="仿宋_GB2312" w:cs="仿宋_GB2312" w:hint="eastAsia"/>
          <w:szCs w:val="21"/>
        </w:rPr>
        <w:t>注：交通干线等级可能随规划调整而发生变化，区划在规划调整后实时调整</w:t>
      </w:r>
      <w:bookmarkEnd w:id="8"/>
      <w:r w:rsidRPr="000A0DC2">
        <w:rPr>
          <w:rFonts w:eastAsia="仿宋_GB2312" w:cs="仿宋_GB2312" w:hint="eastAsia"/>
          <w:szCs w:val="21"/>
        </w:rPr>
        <w:t>。</w:t>
      </w: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B838D2" w:rsidRDefault="00B838D2" w:rsidP="00475B15">
      <w:pPr>
        <w:ind w:firstLineChars="200" w:firstLine="640"/>
        <w:rPr>
          <w:rFonts w:ascii="仿宋_GB2312" w:eastAsia="仿宋_GB2312"/>
          <w:sz w:val="32"/>
          <w:szCs w:val="32"/>
        </w:rPr>
      </w:pPr>
    </w:p>
    <w:p w:rsidR="00FF5749" w:rsidRDefault="00FF5749" w:rsidP="00475B15">
      <w:pPr>
        <w:ind w:firstLineChars="200" w:firstLine="640"/>
        <w:rPr>
          <w:rFonts w:ascii="仿宋_GB2312" w:eastAsia="仿宋_GB2312"/>
          <w:sz w:val="32"/>
          <w:szCs w:val="32"/>
        </w:rPr>
      </w:pPr>
    </w:p>
    <w:p w:rsidR="00FF5749" w:rsidRDefault="00FF5749" w:rsidP="00475B15">
      <w:pPr>
        <w:ind w:firstLineChars="200" w:firstLine="640"/>
        <w:rPr>
          <w:rFonts w:ascii="仿宋_GB2312" w:eastAsia="仿宋_GB2312"/>
          <w:sz w:val="32"/>
          <w:szCs w:val="32"/>
        </w:rPr>
      </w:pPr>
    </w:p>
    <w:p w:rsidR="00FF5749" w:rsidRDefault="00FF5749" w:rsidP="00475B15">
      <w:pPr>
        <w:ind w:firstLineChars="200" w:firstLine="640"/>
        <w:rPr>
          <w:rFonts w:ascii="仿宋_GB2312" w:eastAsia="仿宋_GB2312"/>
          <w:sz w:val="32"/>
          <w:szCs w:val="32"/>
        </w:rPr>
      </w:pPr>
    </w:p>
    <w:p w:rsidR="00FF5749" w:rsidRDefault="00FF5749" w:rsidP="00475B15">
      <w:pPr>
        <w:ind w:firstLineChars="200" w:firstLine="640"/>
        <w:rPr>
          <w:rFonts w:ascii="仿宋_GB2312" w:eastAsia="仿宋_GB2312"/>
          <w:sz w:val="32"/>
          <w:szCs w:val="32"/>
        </w:rPr>
      </w:pPr>
    </w:p>
    <w:p w:rsidR="00FF5749" w:rsidRDefault="00FF5749" w:rsidP="00475B15">
      <w:pPr>
        <w:ind w:firstLineChars="200" w:firstLine="640"/>
        <w:rPr>
          <w:rFonts w:ascii="仿宋_GB2312" w:eastAsia="仿宋_GB2312"/>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C56F93" w:rsidRDefault="00C56F93" w:rsidP="00A8083D">
      <w:pPr>
        <w:rPr>
          <w:rFonts w:ascii="黑体" w:eastAsia="黑体" w:hAnsi="黑体" w:cs="仿宋_GB2312"/>
          <w:bCs/>
          <w:sz w:val="32"/>
          <w:szCs w:val="32"/>
        </w:rPr>
      </w:pPr>
    </w:p>
    <w:p w:rsidR="00A8083D" w:rsidRPr="00A8083D" w:rsidRDefault="00A8083D" w:rsidP="00A8083D">
      <w:pPr>
        <w:rPr>
          <w:rFonts w:ascii="黑体" w:eastAsia="黑体" w:hAnsi="黑体" w:cs="仿宋_GB2312"/>
          <w:bCs/>
          <w:sz w:val="32"/>
          <w:szCs w:val="32"/>
        </w:rPr>
      </w:pPr>
      <w:r w:rsidRPr="00A8083D">
        <w:rPr>
          <w:rFonts w:ascii="黑体" w:eastAsia="黑体" w:hAnsi="黑体" w:cs="仿宋_GB2312" w:hint="eastAsia"/>
          <w:bCs/>
          <w:sz w:val="32"/>
          <w:szCs w:val="32"/>
        </w:rPr>
        <w:lastRenderedPageBreak/>
        <w:t>附件3</w:t>
      </w:r>
    </w:p>
    <w:p w:rsidR="00A8083D" w:rsidRPr="00A8083D" w:rsidRDefault="00A8083D" w:rsidP="00A8083D">
      <w:pPr>
        <w:rPr>
          <w:rFonts w:ascii="黑体" w:eastAsia="黑体" w:hAnsi="黑体" w:cs="仿宋_GB2312"/>
          <w:bCs/>
          <w:sz w:val="32"/>
          <w:szCs w:val="32"/>
        </w:rPr>
      </w:pPr>
    </w:p>
    <w:p w:rsidR="00A8083D" w:rsidRDefault="00A8083D" w:rsidP="00A8083D">
      <w:pPr>
        <w:jc w:val="center"/>
        <w:rPr>
          <w:rFonts w:ascii="文鼎小标宋简" w:eastAsia="文鼎小标宋简" w:hAnsi="黑体" w:cs="仿宋_GB2312"/>
          <w:bCs/>
          <w:sz w:val="44"/>
          <w:szCs w:val="44"/>
        </w:rPr>
      </w:pPr>
      <w:r w:rsidRPr="00A8083D">
        <w:rPr>
          <w:rFonts w:ascii="文鼎小标宋简" w:eastAsia="文鼎小标宋简" w:hAnsi="黑体" w:cs="仿宋_GB2312" w:hint="eastAsia"/>
          <w:bCs/>
          <w:sz w:val="44"/>
          <w:szCs w:val="44"/>
        </w:rPr>
        <w:t>庄河市各乡镇镇区主要2类区、3类区</w:t>
      </w:r>
    </w:p>
    <w:p w:rsidR="00FF5749" w:rsidRPr="00A8083D" w:rsidRDefault="00A8083D" w:rsidP="00A8083D">
      <w:pPr>
        <w:jc w:val="center"/>
        <w:rPr>
          <w:rFonts w:ascii="文鼎小标宋简" w:eastAsia="文鼎小标宋简" w:hAnsi="黑体"/>
          <w:sz w:val="44"/>
          <w:szCs w:val="44"/>
        </w:rPr>
      </w:pPr>
      <w:r w:rsidRPr="00A8083D">
        <w:rPr>
          <w:rFonts w:ascii="文鼎小标宋简" w:eastAsia="文鼎小标宋简" w:hAnsi="黑体" w:cs="仿宋_GB2312" w:hint="eastAsia"/>
          <w:bCs/>
          <w:sz w:val="44"/>
          <w:szCs w:val="44"/>
        </w:rPr>
        <w:t>区划建议范围</w:t>
      </w:r>
    </w:p>
    <w:p w:rsidR="00FF5749" w:rsidRDefault="00FF5749" w:rsidP="00475B15">
      <w:pPr>
        <w:ind w:firstLineChars="200" w:firstLine="640"/>
        <w:rPr>
          <w:rFonts w:ascii="仿宋_GB2312" w:eastAsia="仿宋_GB2312"/>
          <w:sz w:val="32"/>
          <w:szCs w:val="32"/>
        </w:rPr>
      </w:pPr>
    </w:p>
    <w:tbl>
      <w:tblPr>
        <w:tblW w:w="8897" w:type="dxa"/>
        <w:jc w:val="center"/>
        <w:tblCellMar>
          <w:left w:w="28" w:type="dxa"/>
          <w:right w:w="28" w:type="dxa"/>
        </w:tblCellMar>
        <w:tblLook w:val="04A0" w:firstRow="1" w:lastRow="0" w:firstColumn="1" w:lastColumn="0" w:noHBand="0" w:noVBand="1"/>
      </w:tblPr>
      <w:tblGrid>
        <w:gridCol w:w="900"/>
        <w:gridCol w:w="1505"/>
        <w:gridCol w:w="5245"/>
        <w:gridCol w:w="1247"/>
      </w:tblGrid>
      <w:tr w:rsidR="00A8083D" w:rsidRPr="002E6C32" w:rsidTr="00D9218A">
        <w:trPr>
          <w:trHeight w:hRule="exact" w:val="567"/>
          <w:tblHeader/>
          <w:jc w:val="center"/>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83D" w:rsidRPr="00FB49C9" w:rsidRDefault="00A8083D" w:rsidP="000A0DC2">
            <w:pPr>
              <w:widowControl/>
              <w:spacing w:line="360" w:lineRule="exact"/>
              <w:jc w:val="center"/>
              <w:rPr>
                <w:rFonts w:ascii="黑体" w:eastAsia="黑体" w:hAnsi="黑体"/>
                <w:bCs/>
                <w:color w:val="000000"/>
                <w:kern w:val="0"/>
                <w:szCs w:val="21"/>
              </w:rPr>
            </w:pPr>
            <w:r w:rsidRPr="00FB49C9">
              <w:rPr>
                <w:rFonts w:ascii="黑体" w:eastAsia="黑体" w:hAnsi="黑体" w:hint="eastAsia"/>
                <w:bCs/>
                <w:color w:val="000000"/>
                <w:kern w:val="0"/>
                <w:szCs w:val="21"/>
              </w:rPr>
              <w:t>区划类别</w:t>
            </w:r>
          </w:p>
        </w:tc>
        <w:tc>
          <w:tcPr>
            <w:tcW w:w="15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83D" w:rsidRPr="00FB49C9" w:rsidRDefault="00A8083D" w:rsidP="00D9218A">
            <w:pPr>
              <w:widowControl/>
              <w:spacing w:line="300" w:lineRule="exact"/>
              <w:jc w:val="center"/>
              <w:rPr>
                <w:rFonts w:ascii="黑体" w:eastAsia="黑体" w:hAnsi="黑体"/>
                <w:bCs/>
                <w:color w:val="000000"/>
                <w:kern w:val="0"/>
                <w:szCs w:val="21"/>
              </w:rPr>
            </w:pPr>
            <w:r w:rsidRPr="00FB49C9">
              <w:rPr>
                <w:rFonts w:ascii="黑体" w:eastAsia="黑体" w:hAnsi="黑体" w:hint="eastAsia"/>
                <w:bCs/>
                <w:color w:val="000000"/>
                <w:kern w:val="0"/>
                <w:szCs w:val="21"/>
              </w:rPr>
              <w:t>区划名称</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83D" w:rsidRPr="00FB49C9" w:rsidRDefault="00A8083D" w:rsidP="00D9218A">
            <w:pPr>
              <w:widowControl/>
              <w:spacing w:line="300" w:lineRule="exact"/>
              <w:jc w:val="center"/>
              <w:rPr>
                <w:rFonts w:ascii="黑体" w:eastAsia="黑体" w:hAnsi="黑体"/>
                <w:bCs/>
                <w:color w:val="000000"/>
                <w:kern w:val="0"/>
                <w:szCs w:val="21"/>
              </w:rPr>
            </w:pPr>
            <w:r w:rsidRPr="00FB49C9">
              <w:rPr>
                <w:rFonts w:ascii="黑体" w:eastAsia="黑体" w:hAnsi="黑体" w:hint="eastAsia"/>
                <w:bCs/>
                <w:color w:val="000000"/>
                <w:kern w:val="0"/>
                <w:szCs w:val="21"/>
              </w:rPr>
              <w:t>区划范围</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49C9" w:rsidRPr="00FB49C9" w:rsidRDefault="00A8083D" w:rsidP="00D9218A">
            <w:pPr>
              <w:widowControl/>
              <w:spacing w:line="300" w:lineRule="exact"/>
              <w:jc w:val="center"/>
              <w:rPr>
                <w:rFonts w:ascii="黑体" w:eastAsia="黑体" w:hAnsi="黑体"/>
                <w:bCs/>
                <w:color w:val="000000"/>
                <w:kern w:val="0"/>
                <w:szCs w:val="21"/>
              </w:rPr>
            </w:pPr>
            <w:r w:rsidRPr="00FB49C9">
              <w:rPr>
                <w:rFonts w:ascii="黑体" w:eastAsia="黑体" w:hAnsi="黑体" w:hint="eastAsia"/>
                <w:bCs/>
                <w:color w:val="000000"/>
                <w:kern w:val="0"/>
                <w:szCs w:val="21"/>
              </w:rPr>
              <w:t>区划面积</w:t>
            </w:r>
          </w:p>
          <w:p w:rsidR="00A8083D" w:rsidRPr="00FB49C9" w:rsidRDefault="00A8083D" w:rsidP="00D9218A">
            <w:pPr>
              <w:widowControl/>
              <w:spacing w:line="300" w:lineRule="exact"/>
              <w:jc w:val="center"/>
              <w:rPr>
                <w:rFonts w:ascii="黑体" w:eastAsia="黑体" w:hAnsi="黑体"/>
                <w:bCs/>
                <w:color w:val="000000"/>
                <w:kern w:val="0"/>
                <w:szCs w:val="21"/>
              </w:rPr>
            </w:pPr>
            <w:r w:rsidRPr="00FB49C9">
              <w:rPr>
                <w:rFonts w:ascii="黑体" w:eastAsia="黑体" w:hAnsi="黑体" w:hint="eastAsia"/>
                <w:bCs/>
                <w:color w:val="000000"/>
                <w:kern w:val="0"/>
                <w:szCs w:val="21"/>
              </w:rPr>
              <w:t>(</w:t>
            </w:r>
            <w:r w:rsidR="00FB49C9" w:rsidRPr="00FB49C9">
              <w:rPr>
                <w:rFonts w:ascii="黑体" w:eastAsia="黑体" w:hAnsi="黑体" w:hint="eastAsia"/>
                <w:bCs/>
                <w:color w:val="000000"/>
                <w:kern w:val="0"/>
                <w:szCs w:val="21"/>
              </w:rPr>
              <w:t>平方公里</w:t>
            </w:r>
            <w:r w:rsidRPr="00FB49C9">
              <w:rPr>
                <w:rFonts w:ascii="黑体" w:eastAsia="黑体" w:hAnsi="黑体" w:hint="eastAsia"/>
                <w:bCs/>
                <w:color w:val="000000"/>
                <w:kern w:val="0"/>
                <w:szCs w:val="21"/>
              </w:rPr>
              <w:t>)</w:t>
            </w:r>
          </w:p>
        </w:tc>
      </w:tr>
      <w:tr w:rsidR="00A8083D" w:rsidRPr="002E6C32" w:rsidTr="00D9218A">
        <w:trPr>
          <w:trHeight w:val="360"/>
          <w:tblHeader/>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A8083D" w:rsidRPr="000A0DC2" w:rsidRDefault="00A8083D" w:rsidP="000A0DC2">
            <w:pPr>
              <w:widowControl/>
              <w:spacing w:line="360" w:lineRule="exact"/>
              <w:jc w:val="left"/>
              <w:rPr>
                <w:rFonts w:ascii="仿宋_GB2312" w:eastAsia="仿宋_GB2312"/>
                <w:color w:val="000000"/>
                <w:kern w:val="0"/>
                <w:szCs w:val="21"/>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A8083D" w:rsidRPr="000A0DC2" w:rsidRDefault="00A8083D" w:rsidP="000A0DC2">
            <w:pPr>
              <w:widowControl/>
              <w:spacing w:line="360" w:lineRule="exact"/>
              <w:jc w:val="left"/>
              <w:rPr>
                <w:rFonts w:ascii="仿宋_GB2312" w:eastAsia="仿宋_GB2312"/>
                <w:color w:val="000000"/>
                <w:kern w:val="0"/>
                <w:szCs w:val="21"/>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A8083D" w:rsidRPr="000A0DC2" w:rsidRDefault="00A8083D" w:rsidP="000A0DC2">
            <w:pPr>
              <w:widowControl/>
              <w:spacing w:line="360" w:lineRule="exact"/>
              <w:jc w:val="left"/>
              <w:rPr>
                <w:rFonts w:ascii="仿宋_GB2312" w:eastAsia="仿宋_GB2312"/>
                <w:color w:val="000000"/>
                <w:kern w:val="0"/>
                <w:szCs w:val="21"/>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A8083D" w:rsidRPr="000A0DC2" w:rsidRDefault="00A8083D" w:rsidP="000A0DC2">
            <w:pPr>
              <w:widowControl/>
              <w:spacing w:line="360" w:lineRule="exact"/>
              <w:jc w:val="left"/>
              <w:rPr>
                <w:rFonts w:ascii="仿宋_GB2312" w:eastAsia="仿宋_GB2312"/>
                <w:color w:val="000000"/>
                <w:kern w:val="0"/>
                <w:szCs w:val="21"/>
              </w:rPr>
            </w:pP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2类区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鞍子山乡镇区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FB49C9">
            <w:pPr>
              <w:widowControl/>
              <w:spacing w:line="360" w:lineRule="exact"/>
              <w:jc w:val="left"/>
              <w:rPr>
                <w:rFonts w:ascii="仿宋_GB2312" w:eastAsia="仿宋_GB2312"/>
                <w:color w:val="000000"/>
                <w:kern w:val="0"/>
                <w:szCs w:val="21"/>
              </w:rPr>
            </w:pPr>
            <w:r w:rsidRPr="000A0DC2">
              <w:rPr>
                <w:rFonts w:ascii="仿宋_GB2312" w:eastAsia="仿宋_GB2312" w:hAnsi="宋体" w:hint="eastAsia"/>
                <w:color w:val="000000"/>
                <w:kern w:val="0"/>
                <w:szCs w:val="21"/>
              </w:rPr>
              <w:t>北至丹大城际铁路，西至丰利河、湖里河（石</w:t>
            </w:r>
            <w:proofErr w:type="gramStart"/>
            <w:r w:rsidRPr="000A0DC2">
              <w:rPr>
                <w:rFonts w:ascii="仿宋_GB2312" w:eastAsia="仿宋_GB2312" w:hAnsi="宋体" w:hint="eastAsia"/>
                <w:color w:val="000000"/>
                <w:kern w:val="0"/>
                <w:szCs w:val="21"/>
              </w:rPr>
              <w:t>咀</w:t>
            </w:r>
            <w:proofErr w:type="gramEnd"/>
            <w:r w:rsidRPr="000A0DC2">
              <w:rPr>
                <w:rFonts w:ascii="仿宋_GB2312" w:eastAsia="仿宋_GB2312" w:hAnsi="宋体" w:hint="eastAsia"/>
                <w:color w:val="000000"/>
                <w:kern w:val="0"/>
                <w:szCs w:val="21"/>
              </w:rPr>
              <w:t>河），南</w:t>
            </w:r>
            <w:proofErr w:type="gramStart"/>
            <w:r w:rsidRPr="000A0DC2">
              <w:rPr>
                <w:rFonts w:ascii="仿宋_GB2312" w:eastAsia="仿宋_GB2312" w:hAnsi="宋体" w:hint="eastAsia"/>
                <w:color w:val="000000"/>
                <w:kern w:val="0"/>
                <w:szCs w:val="21"/>
              </w:rPr>
              <w:t>至规划</w:t>
            </w:r>
            <w:proofErr w:type="gramEnd"/>
            <w:r w:rsidRPr="000A0DC2">
              <w:rPr>
                <w:rFonts w:ascii="仿宋_GB2312" w:eastAsia="仿宋_GB2312" w:hAnsi="宋体" w:hint="eastAsia"/>
                <w:color w:val="000000"/>
                <w:kern w:val="0"/>
                <w:szCs w:val="21"/>
              </w:rPr>
              <w:t>海丰大街（鞍子山乡政府南侧约</w:t>
            </w:r>
            <w:r w:rsidRPr="000A0DC2">
              <w:rPr>
                <w:rFonts w:ascii="仿宋_GB2312" w:eastAsia="仿宋_GB2312" w:hint="eastAsia"/>
                <w:color w:val="000000"/>
                <w:kern w:val="0"/>
                <w:szCs w:val="21"/>
              </w:rPr>
              <w:t>300</w:t>
            </w:r>
            <w:r w:rsidRPr="000A0DC2">
              <w:rPr>
                <w:rFonts w:ascii="仿宋_GB2312" w:eastAsia="仿宋_GB2312" w:hAnsi="宋体" w:hint="eastAsia"/>
                <w:color w:val="000000"/>
                <w:kern w:val="0"/>
                <w:szCs w:val="21"/>
              </w:rPr>
              <w:t>米），东至规划永盛路东侧（约为现状</w:t>
            </w:r>
            <w:proofErr w:type="gramStart"/>
            <w:r w:rsidRPr="000A0DC2">
              <w:rPr>
                <w:rFonts w:ascii="仿宋_GB2312" w:eastAsia="仿宋_GB2312" w:hAnsi="宋体" w:hint="eastAsia"/>
                <w:color w:val="000000"/>
                <w:kern w:val="0"/>
                <w:szCs w:val="21"/>
              </w:rPr>
              <w:t>王陈线东侧</w:t>
            </w:r>
            <w:proofErr w:type="gramEnd"/>
            <w:r w:rsidRPr="000A0DC2">
              <w:rPr>
                <w:rFonts w:ascii="仿宋_GB2312" w:eastAsia="仿宋_GB2312" w:hint="eastAsia"/>
                <w:color w:val="000000"/>
                <w:kern w:val="0"/>
                <w:szCs w:val="21"/>
              </w:rPr>
              <w:t>300</w:t>
            </w:r>
            <w:r w:rsidR="00FB49C9">
              <w:rPr>
                <w:rFonts w:ascii="仿宋_GB2312" w:eastAsia="仿宋_GB2312" w:hint="eastAsia"/>
                <w:color w:val="000000"/>
                <w:kern w:val="0"/>
                <w:szCs w:val="21"/>
              </w:rPr>
              <w:t>—</w:t>
            </w:r>
            <w:r w:rsidRPr="000A0DC2">
              <w:rPr>
                <w:rFonts w:ascii="仿宋_GB2312" w:eastAsia="仿宋_GB2312" w:hint="eastAsia"/>
                <w:color w:val="000000"/>
                <w:kern w:val="0"/>
                <w:szCs w:val="21"/>
              </w:rPr>
              <w:t>400</w:t>
            </w:r>
            <w:r w:rsidRPr="000A0DC2">
              <w:rPr>
                <w:rFonts w:ascii="仿宋_GB2312" w:eastAsia="仿宋_GB2312" w:hAnsi="宋体" w:hint="eastAsia"/>
                <w:color w:val="000000"/>
                <w:kern w:val="0"/>
                <w:szCs w:val="21"/>
              </w:rPr>
              <w:t>处现状小河）</w:t>
            </w:r>
            <w:r w:rsidR="00FB49C9">
              <w:rPr>
                <w:rFonts w:ascii="仿宋_GB2312" w:eastAsia="仿宋_GB2312" w:hAnsi="宋体" w:hint="eastAsia"/>
                <w:color w:val="000000"/>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3.3457</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2</w:t>
            </w:r>
            <w:r w:rsidRPr="000A0DC2">
              <w:rPr>
                <w:rFonts w:ascii="仿宋_GB2312" w:eastAsia="仿宋_GB2312" w:hAnsi="宋体" w:hint="eastAsia"/>
                <w:color w:val="000000"/>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步云山乡镇区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kern w:val="0"/>
                <w:szCs w:val="21"/>
              </w:rPr>
            </w:pPr>
            <w:r w:rsidRPr="000A0DC2">
              <w:rPr>
                <w:rFonts w:ascii="仿宋_GB2312" w:eastAsia="仿宋_GB2312" w:hAnsi="宋体" w:cs="宋体" w:hint="eastAsia"/>
                <w:kern w:val="0"/>
                <w:szCs w:val="21"/>
              </w:rPr>
              <w:t>北至</w:t>
            </w:r>
            <w:proofErr w:type="gramStart"/>
            <w:r w:rsidRPr="000A0DC2">
              <w:rPr>
                <w:rFonts w:ascii="仿宋_GB2312" w:eastAsia="仿宋_GB2312" w:hAnsi="宋体" w:cs="宋体" w:hint="eastAsia"/>
                <w:kern w:val="0"/>
                <w:szCs w:val="21"/>
              </w:rPr>
              <w:t>宋文桐烈士墓</w:t>
            </w:r>
            <w:proofErr w:type="gramEnd"/>
            <w:r w:rsidRPr="000A0DC2">
              <w:rPr>
                <w:rFonts w:ascii="仿宋_GB2312" w:eastAsia="仿宋_GB2312" w:hAnsi="宋体" w:cs="宋体" w:hint="eastAsia"/>
                <w:kern w:val="0"/>
                <w:szCs w:val="21"/>
              </w:rPr>
              <w:t>，南至李大沟河与</w:t>
            </w:r>
            <w:proofErr w:type="gramStart"/>
            <w:r w:rsidRPr="000A0DC2">
              <w:rPr>
                <w:rFonts w:ascii="仿宋_GB2312" w:eastAsia="仿宋_GB2312" w:hAnsi="宋体" w:cs="宋体" w:hint="eastAsia"/>
                <w:kern w:val="0"/>
                <w:szCs w:val="21"/>
              </w:rPr>
              <w:t>蛤蜊河</w:t>
            </w:r>
            <w:proofErr w:type="gramEnd"/>
            <w:r w:rsidRPr="000A0DC2">
              <w:rPr>
                <w:rFonts w:ascii="仿宋_GB2312" w:eastAsia="仿宋_GB2312" w:hAnsi="宋体" w:cs="宋体" w:hint="eastAsia"/>
                <w:kern w:val="0"/>
                <w:szCs w:val="21"/>
              </w:rPr>
              <w:t>交汇处，东至长巨村</w:t>
            </w:r>
            <w:proofErr w:type="gramStart"/>
            <w:r w:rsidRPr="000A0DC2">
              <w:rPr>
                <w:rFonts w:ascii="仿宋_GB2312" w:eastAsia="仿宋_GB2312" w:hAnsi="宋体" w:cs="宋体" w:hint="eastAsia"/>
                <w:kern w:val="0"/>
                <w:szCs w:val="21"/>
              </w:rPr>
              <w:t>与谦泰村庄茧线</w:t>
            </w:r>
            <w:proofErr w:type="gramEnd"/>
            <w:r w:rsidRPr="000A0DC2">
              <w:rPr>
                <w:rFonts w:ascii="仿宋_GB2312" w:eastAsia="仿宋_GB2312" w:hAnsi="宋体" w:cs="宋体" w:hint="eastAsia"/>
                <w:kern w:val="0"/>
                <w:szCs w:val="21"/>
              </w:rPr>
              <w:t>交界处，西至</w:t>
            </w:r>
            <w:proofErr w:type="gramStart"/>
            <w:r w:rsidRPr="000A0DC2">
              <w:rPr>
                <w:rFonts w:ascii="仿宋_GB2312" w:eastAsia="仿宋_GB2312" w:hAnsi="宋体" w:cs="宋体" w:hint="eastAsia"/>
                <w:kern w:val="0"/>
                <w:szCs w:val="21"/>
              </w:rPr>
              <w:t>徐温线</w:t>
            </w:r>
            <w:proofErr w:type="gramEnd"/>
            <w:r w:rsidRPr="000A0DC2">
              <w:rPr>
                <w:rFonts w:ascii="仿宋_GB2312" w:eastAsia="仿宋_GB2312" w:hAnsi="宋体" w:cs="宋体" w:hint="eastAsia"/>
                <w:kern w:val="0"/>
                <w:szCs w:val="21"/>
              </w:rPr>
              <w:t>东侧</w:t>
            </w:r>
            <w:r w:rsidR="00FB49C9">
              <w:rPr>
                <w:rFonts w:ascii="仿宋_GB2312" w:eastAsia="仿宋_GB2312" w:hAnsi="宋体" w:cs="宋体" w:hint="eastAsia"/>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3.8221</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2</w:t>
            </w:r>
            <w:r w:rsidRPr="000A0DC2">
              <w:rPr>
                <w:rFonts w:ascii="仿宋_GB2312" w:eastAsia="仿宋_GB2312" w:hAnsi="宋体" w:hint="eastAsia"/>
                <w:color w:val="000000"/>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长岭镇镇区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kern w:val="0"/>
                <w:szCs w:val="21"/>
              </w:rPr>
            </w:pPr>
            <w:r w:rsidRPr="000A0DC2">
              <w:rPr>
                <w:rFonts w:ascii="仿宋_GB2312" w:eastAsia="仿宋_GB2312" w:hAnsi="宋体" w:cs="宋体" w:hint="eastAsia"/>
                <w:kern w:val="0"/>
                <w:szCs w:val="21"/>
              </w:rPr>
              <w:t>东至背阴河，西</w:t>
            </w:r>
            <w:proofErr w:type="gramStart"/>
            <w:r w:rsidRPr="000A0DC2">
              <w:rPr>
                <w:rFonts w:ascii="仿宋_GB2312" w:eastAsia="仿宋_GB2312" w:hAnsi="宋体" w:cs="宋体" w:hint="eastAsia"/>
                <w:kern w:val="0"/>
                <w:szCs w:val="21"/>
              </w:rPr>
              <w:t>至庙下</w:t>
            </w:r>
            <w:proofErr w:type="gramEnd"/>
            <w:r w:rsidRPr="000A0DC2">
              <w:rPr>
                <w:rFonts w:ascii="仿宋_GB2312" w:eastAsia="仿宋_GB2312" w:hAnsi="宋体" w:cs="宋体" w:hint="eastAsia"/>
                <w:kern w:val="0"/>
                <w:szCs w:val="21"/>
              </w:rPr>
              <w:t>屯过水桥，南至石鼓山，北至洪昌河</w:t>
            </w:r>
            <w:r w:rsidR="00FB49C9">
              <w:rPr>
                <w:rFonts w:ascii="仿宋_GB2312" w:eastAsia="仿宋_GB2312" w:hAnsi="宋体" w:cs="宋体" w:hint="eastAsia"/>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3.3634</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2</w:t>
            </w:r>
            <w:r w:rsidRPr="000A0DC2">
              <w:rPr>
                <w:rFonts w:ascii="仿宋_GB2312" w:eastAsia="仿宋_GB2312" w:hAnsi="宋体" w:hint="eastAsia"/>
                <w:color w:val="000000"/>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城山镇镇区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南至福明线南侧河道，西至</w:t>
            </w:r>
            <w:proofErr w:type="gramStart"/>
            <w:r w:rsidRPr="000A0DC2">
              <w:rPr>
                <w:rFonts w:ascii="仿宋_GB2312" w:eastAsia="仿宋_GB2312" w:hAnsi="宋体" w:cs="宋体" w:hint="eastAsia"/>
                <w:color w:val="000000"/>
                <w:kern w:val="0"/>
                <w:szCs w:val="21"/>
              </w:rPr>
              <w:t>赵刘线</w:t>
            </w:r>
            <w:proofErr w:type="gramEnd"/>
            <w:r w:rsidRPr="000A0DC2">
              <w:rPr>
                <w:rFonts w:ascii="仿宋_GB2312" w:eastAsia="仿宋_GB2312" w:hAnsi="宋体" w:cs="宋体" w:hint="eastAsia"/>
                <w:color w:val="000000"/>
                <w:kern w:val="0"/>
                <w:szCs w:val="21"/>
              </w:rPr>
              <w:t>，东至老王线西侧260米，北至规划镇区边界（以现状建设用地轮廓线为主，</w:t>
            </w:r>
            <w:proofErr w:type="gramStart"/>
            <w:r w:rsidRPr="000A0DC2">
              <w:rPr>
                <w:rFonts w:ascii="仿宋_GB2312" w:eastAsia="仿宋_GB2312" w:hAnsi="宋体" w:cs="宋体" w:hint="eastAsia"/>
                <w:color w:val="000000"/>
                <w:kern w:val="0"/>
                <w:szCs w:val="21"/>
              </w:rPr>
              <w:t>荷城线</w:t>
            </w:r>
            <w:proofErr w:type="gramEnd"/>
            <w:r w:rsidRPr="000A0DC2">
              <w:rPr>
                <w:rFonts w:ascii="仿宋_GB2312" w:eastAsia="仿宋_GB2312" w:hAnsi="宋体" w:cs="宋体" w:hint="eastAsia"/>
                <w:color w:val="000000"/>
                <w:kern w:val="0"/>
                <w:szCs w:val="21"/>
              </w:rPr>
              <w:t>位置最北至福明线北侧约1公里）</w:t>
            </w:r>
            <w:r w:rsidR="00FB49C9">
              <w:rPr>
                <w:rFonts w:ascii="仿宋_GB2312" w:eastAsia="仿宋_GB2312" w:hAnsi="宋体" w:cs="宋体" w:hint="eastAsia"/>
                <w:color w:val="000000"/>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1.6648</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2</w:t>
            </w:r>
            <w:r w:rsidRPr="000A0DC2">
              <w:rPr>
                <w:rFonts w:ascii="仿宋_GB2312" w:eastAsia="仿宋_GB2312" w:hAnsi="宋体" w:hint="eastAsia"/>
                <w:color w:val="000000"/>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大营镇镇区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kern w:val="0"/>
                <w:szCs w:val="21"/>
              </w:rPr>
            </w:pPr>
            <w:proofErr w:type="gramStart"/>
            <w:r w:rsidRPr="000A0DC2">
              <w:rPr>
                <w:rFonts w:ascii="仿宋_GB2312" w:eastAsia="仿宋_GB2312" w:hAnsi="宋体" w:cs="宋体" w:hint="eastAsia"/>
                <w:kern w:val="0"/>
                <w:szCs w:val="21"/>
              </w:rPr>
              <w:t>沿青四</w:t>
            </w:r>
            <w:proofErr w:type="gramEnd"/>
            <w:r w:rsidRPr="000A0DC2">
              <w:rPr>
                <w:rFonts w:ascii="仿宋_GB2312" w:eastAsia="仿宋_GB2312" w:hAnsi="宋体" w:cs="宋体" w:hint="eastAsia"/>
                <w:kern w:val="0"/>
                <w:szCs w:val="21"/>
              </w:rPr>
              <w:t>公路两侧，东至英那河西岸，西至1号泵站富新线东，南至污水处理厂，北至英那河大桥</w:t>
            </w:r>
            <w:r w:rsidR="00FB49C9">
              <w:rPr>
                <w:rFonts w:ascii="仿宋_GB2312" w:eastAsia="仿宋_GB2312" w:hAnsi="宋体" w:cs="宋体" w:hint="eastAsia"/>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1.6607</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2</w:t>
            </w:r>
            <w:r w:rsidRPr="000A0DC2">
              <w:rPr>
                <w:rFonts w:ascii="仿宋_GB2312" w:eastAsia="仿宋_GB2312" w:hAnsi="宋体" w:hint="eastAsia"/>
                <w:color w:val="000000"/>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大郑镇镇区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kern w:val="0"/>
                <w:szCs w:val="21"/>
              </w:rPr>
            </w:pPr>
            <w:r w:rsidRPr="000A0DC2">
              <w:rPr>
                <w:rFonts w:ascii="仿宋_GB2312" w:eastAsia="仿宋_GB2312" w:hAnsi="宋体" w:cs="宋体" w:hint="eastAsia"/>
                <w:kern w:val="0"/>
                <w:szCs w:val="21"/>
              </w:rPr>
              <w:t>东至大小线以东150米，南至沈大高铁（丹大城际），西至李大线向南延伸至大郑村三家子屯，北至鹤大高速</w:t>
            </w:r>
            <w:r w:rsidR="00FB49C9">
              <w:rPr>
                <w:rFonts w:ascii="仿宋_GB2312" w:eastAsia="仿宋_GB2312" w:hAnsi="宋体" w:cs="宋体" w:hint="eastAsia"/>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kern w:val="0"/>
                <w:szCs w:val="21"/>
              </w:rPr>
            </w:pPr>
            <w:r w:rsidRPr="000A0DC2">
              <w:rPr>
                <w:rFonts w:ascii="仿宋_GB2312" w:eastAsia="仿宋_GB2312" w:hint="eastAsia"/>
                <w:kern w:val="0"/>
                <w:szCs w:val="21"/>
              </w:rPr>
              <w:t>2.5448</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kern w:val="0"/>
                <w:szCs w:val="21"/>
              </w:rPr>
            </w:pPr>
            <w:r w:rsidRPr="000A0DC2">
              <w:rPr>
                <w:rFonts w:ascii="仿宋_GB2312" w:eastAsia="仿宋_GB2312" w:hint="eastAsia"/>
                <w:color w:val="000000"/>
                <w:kern w:val="0"/>
                <w:szCs w:val="21"/>
              </w:rPr>
              <w:t>2类区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kern w:val="0"/>
                <w:szCs w:val="21"/>
              </w:rPr>
            </w:pPr>
            <w:r w:rsidRPr="000A0DC2">
              <w:rPr>
                <w:rFonts w:ascii="仿宋_GB2312" w:eastAsia="仿宋_GB2312" w:hAnsi="宋体" w:cs="宋体" w:hint="eastAsia"/>
                <w:color w:val="000000"/>
                <w:kern w:val="0"/>
                <w:szCs w:val="21"/>
              </w:rPr>
              <w:t>大郑新城区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kern w:val="0"/>
                <w:szCs w:val="21"/>
              </w:rPr>
            </w:pPr>
            <w:r w:rsidRPr="000A0DC2">
              <w:rPr>
                <w:rFonts w:ascii="仿宋_GB2312" w:eastAsia="仿宋_GB2312" w:hAnsi="宋体" w:cs="宋体" w:hint="eastAsia"/>
                <w:kern w:val="0"/>
                <w:szCs w:val="21"/>
              </w:rPr>
              <w:t>东至大唐线，南至滨海路南侧300米平行无名道路，西至滨海路及海岸线，</w:t>
            </w:r>
            <w:proofErr w:type="gramStart"/>
            <w:r w:rsidRPr="000A0DC2">
              <w:rPr>
                <w:rFonts w:ascii="仿宋_GB2312" w:eastAsia="仿宋_GB2312" w:hAnsi="宋体" w:cs="宋体" w:hint="eastAsia"/>
                <w:kern w:val="0"/>
                <w:szCs w:val="21"/>
              </w:rPr>
              <w:t>北至海顺街</w:t>
            </w:r>
            <w:proofErr w:type="gramEnd"/>
            <w:r w:rsidR="00FB49C9">
              <w:rPr>
                <w:rFonts w:ascii="仿宋_GB2312" w:eastAsia="仿宋_GB2312" w:hAnsi="宋体" w:cs="宋体" w:hint="eastAsia"/>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kern w:val="0"/>
                <w:szCs w:val="21"/>
              </w:rPr>
            </w:pPr>
            <w:r w:rsidRPr="000A0DC2">
              <w:rPr>
                <w:rFonts w:ascii="仿宋_GB2312" w:eastAsia="仿宋_GB2312" w:hint="eastAsia"/>
                <w:kern w:val="0"/>
                <w:szCs w:val="21"/>
              </w:rPr>
              <w:t>1.6863</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光明山镇镇区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FB49C9">
            <w:pPr>
              <w:widowControl/>
              <w:spacing w:line="360" w:lineRule="exact"/>
              <w:jc w:val="left"/>
              <w:rPr>
                <w:rFonts w:ascii="仿宋_GB2312" w:eastAsia="仿宋_GB2312"/>
                <w:color w:val="000000" w:themeColor="text1"/>
                <w:kern w:val="0"/>
                <w:szCs w:val="21"/>
              </w:rPr>
            </w:pPr>
            <w:r w:rsidRPr="000A0DC2">
              <w:rPr>
                <w:rFonts w:ascii="仿宋_GB2312" w:eastAsia="仿宋_GB2312" w:hAnsi="宋体" w:hint="eastAsia"/>
                <w:color w:val="000000" w:themeColor="text1"/>
                <w:kern w:val="0"/>
                <w:szCs w:val="21"/>
              </w:rPr>
              <w:t>东至小寺河支流，南至小寺河，西北至光明山液化气站，北侧为小李线北侧约</w:t>
            </w:r>
            <w:r w:rsidRPr="000A0DC2">
              <w:rPr>
                <w:rFonts w:ascii="仿宋_GB2312" w:eastAsia="仿宋_GB2312" w:hint="eastAsia"/>
                <w:color w:val="000000" w:themeColor="text1"/>
                <w:kern w:val="0"/>
                <w:szCs w:val="21"/>
              </w:rPr>
              <w:t>400</w:t>
            </w:r>
            <w:r w:rsidRPr="000A0DC2">
              <w:rPr>
                <w:rFonts w:ascii="仿宋_GB2312" w:eastAsia="仿宋_GB2312" w:hAnsi="宋体" w:hint="eastAsia"/>
                <w:color w:val="000000" w:themeColor="text1"/>
                <w:kern w:val="0"/>
                <w:szCs w:val="21"/>
              </w:rPr>
              <w:t>米处至第九中学北侧道路</w:t>
            </w:r>
            <w:r w:rsidR="00FB49C9">
              <w:rPr>
                <w:rFonts w:ascii="仿宋_GB2312" w:eastAsia="仿宋_GB2312" w:hAnsi="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2.725</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荷花山镇镇区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西至芙蓉村宋屯，东至芙蓉村庙东屯（沿山麓至变电所），南至芙蓉河，北至芙蓉村庙东屯（</w:t>
            </w:r>
            <w:proofErr w:type="gramStart"/>
            <w:r w:rsidRPr="000A0DC2">
              <w:rPr>
                <w:rFonts w:ascii="仿宋_GB2312" w:eastAsia="仿宋_GB2312" w:hAnsi="宋体" w:cs="宋体" w:hint="eastAsia"/>
                <w:color w:val="000000" w:themeColor="text1"/>
                <w:kern w:val="0"/>
                <w:szCs w:val="21"/>
              </w:rPr>
              <w:t>青永线</w:t>
            </w:r>
            <w:proofErr w:type="gramEnd"/>
            <w:r w:rsidRPr="000A0DC2">
              <w:rPr>
                <w:rFonts w:ascii="仿宋_GB2312" w:eastAsia="仿宋_GB2312" w:hAnsi="宋体" w:cs="宋体" w:hint="eastAsia"/>
                <w:color w:val="000000" w:themeColor="text1"/>
                <w:kern w:val="0"/>
                <w:szCs w:val="21"/>
              </w:rPr>
              <w:t>北，与吉顺村村界交接）</w:t>
            </w:r>
            <w:r w:rsidR="00FB49C9">
              <w:rPr>
                <w:rFonts w:ascii="仿宋_GB2312" w:eastAsia="仿宋_GB2312" w:hAnsi="宋体" w:cs="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1.3186</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proofErr w:type="gramStart"/>
            <w:r w:rsidRPr="000A0DC2">
              <w:rPr>
                <w:rFonts w:ascii="仿宋_GB2312" w:eastAsia="仿宋_GB2312" w:hAnsi="宋体" w:cs="宋体" w:hint="eastAsia"/>
                <w:color w:val="000000" w:themeColor="text1"/>
                <w:kern w:val="0"/>
                <w:szCs w:val="21"/>
              </w:rPr>
              <w:t>黑岛镇镇</w:t>
            </w:r>
            <w:proofErr w:type="gramEnd"/>
            <w:r w:rsidRPr="000A0DC2">
              <w:rPr>
                <w:rFonts w:ascii="仿宋_GB2312" w:eastAsia="仿宋_GB2312" w:hAnsi="宋体" w:cs="宋体" w:hint="eastAsia"/>
                <w:color w:val="000000" w:themeColor="text1"/>
                <w:kern w:val="0"/>
                <w:szCs w:val="21"/>
              </w:rPr>
              <w:t>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北至靠山屯，东至松山线，南</w:t>
            </w:r>
            <w:proofErr w:type="gramStart"/>
            <w:r w:rsidRPr="000A0DC2">
              <w:rPr>
                <w:rFonts w:ascii="仿宋_GB2312" w:eastAsia="仿宋_GB2312" w:hAnsi="宋体" w:cs="宋体" w:hint="eastAsia"/>
                <w:color w:val="000000" w:themeColor="text1"/>
                <w:kern w:val="0"/>
                <w:szCs w:val="21"/>
              </w:rPr>
              <w:t>至腊山</w:t>
            </w:r>
            <w:proofErr w:type="gramEnd"/>
            <w:r w:rsidRPr="000A0DC2">
              <w:rPr>
                <w:rFonts w:ascii="仿宋_GB2312" w:eastAsia="仿宋_GB2312" w:hAnsi="宋体" w:cs="宋体" w:hint="eastAsia"/>
                <w:color w:val="000000" w:themeColor="text1"/>
                <w:kern w:val="0"/>
                <w:szCs w:val="21"/>
              </w:rPr>
              <w:t>线，西至镇政府往西约830米</w:t>
            </w:r>
            <w:r w:rsidR="00FB49C9">
              <w:rPr>
                <w:rFonts w:ascii="仿宋_GB2312" w:eastAsia="仿宋_GB2312" w:hAnsi="宋体" w:cs="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3.9486</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proofErr w:type="gramStart"/>
            <w:r w:rsidRPr="000A0DC2">
              <w:rPr>
                <w:rFonts w:ascii="仿宋_GB2312" w:eastAsia="仿宋_GB2312" w:hAnsi="宋体" w:cs="宋体" w:hint="eastAsia"/>
                <w:color w:val="000000" w:themeColor="text1"/>
                <w:kern w:val="0"/>
                <w:szCs w:val="21"/>
              </w:rPr>
              <w:t>兰店乡</w:t>
            </w:r>
            <w:proofErr w:type="gramEnd"/>
            <w:r w:rsidRPr="000A0DC2">
              <w:rPr>
                <w:rFonts w:ascii="仿宋_GB2312" w:eastAsia="仿宋_GB2312" w:hAnsi="宋体" w:cs="宋体" w:hint="eastAsia"/>
                <w:color w:val="000000" w:themeColor="text1"/>
                <w:kern w:val="0"/>
                <w:szCs w:val="21"/>
              </w:rPr>
              <w:t>集镇</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color w:val="000000" w:themeColor="text1"/>
                <w:kern w:val="0"/>
                <w:szCs w:val="21"/>
              </w:rPr>
            </w:pPr>
            <w:proofErr w:type="gramStart"/>
            <w:r w:rsidRPr="000A0DC2">
              <w:rPr>
                <w:rFonts w:ascii="仿宋_GB2312" w:eastAsia="仿宋_GB2312" w:hAnsi="宋体" w:hint="eastAsia"/>
                <w:color w:val="000000" w:themeColor="text1"/>
                <w:kern w:val="0"/>
                <w:szCs w:val="21"/>
              </w:rPr>
              <w:t>北至乡域界限</w:t>
            </w:r>
            <w:proofErr w:type="gramEnd"/>
            <w:r w:rsidRPr="000A0DC2">
              <w:rPr>
                <w:rFonts w:ascii="仿宋_GB2312" w:eastAsia="仿宋_GB2312" w:hAnsi="宋体" w:hint="eastAsia"/>
                <w:color w:val="000000" w:themeColor="text1"/>
                <w:kern w:val="0"/>
                <w:szCs w:val="21"/>
              </w:rPr>
              <w:t>、庄河</w:t>
            </w:r>
            <w:proofErr w:type="gramStart"/>
            <w:r w:rsidRPr="000A0DC2">
              <w:rPr>
                <w:rFonts w:ascii="仿宋_GB2312" w:eastAsia="仿宋_GB2312" w:hAnsi="宋体" w:hint="eastAsia"/>
                <w:color w:val="000000" w:themeColor="text1"/>
                <w:kern w:val="0"/>
                <w:szCs w:val="21"/>
              </w:rPr>
              <w:t>大骨鸡繁育</w:t>
            </w:r>
            <w:proofErr w:type="gramEnd"/>
            <w:r w:rsidRPr="000A0DC2">
              <w:rPr>
                <w:rFonts w:ascii="仿宋_GB2312" w:eastAsia="仿宋_GB2312" w:hAnsi="宋体" w:hint="eastAsia"/>
                <w:color w:val="000000" w:themeColor="text1"/>
                <w:kern w:val="0"/>
                <w:szCs w:val="21"/>
              </w:rPr>
              <w:t>中心北厂界、现状河道、国富水产食品有限公司北厂界、</w:t>
            </w:r>
            <w:proofErr w:type="gramStart"/>
            <w:r w:rsidRPr="000A0DC2">
              <w:rPr>
                <w:rFonts w:ascii="仿宋_GB2312" w:eastAsia="仿宋_GB2312" w:hAnsi="宋体" w:hint="eastAsia"/>
                <w:color w:val="000000" w:themeColor="text1"/>
                <w:kern w:val="0"/>
                <w:szCs w:val="21"/>
              </w:rPr>
              <w:t>庙曹线</w:t>
            </w:r>
            <w:proofErr w:type="gramEnd"/>
            <w:r w:rsidRPr="000A0DC2">
              <w:rPr>
                <w:rFonts w:ascii="仿宋_GB2312" w:eastAsia="仿宋_GB2312" w:hAnsi="宋体" w:hint="eastAsia"/>
                <w:color w:val="000000" w:themeColor="text1"/>
                <w:kern w:val="0"/>
                <w:szCs w:val="21"/>
              </w:rPr>
              <w:t>，东至蛤蜊河，</w:t>
            </w:r>
            <w:proofErr w:type="gramStart"/>
            <w:r w:rsidRPr="000A0DC2">
              <w:rPr>
                <w:rFonts w:ascii="仿宋_GB2312" w:eastAsia="仿宋_GB2312" w:hAnsi="宋体" w:hint="eastAsia"/>
                <w:color w:val="000000" w:themeColor="text1"/>
                <w:kern w:val="0"/>
                <w:szCs w:val="21"/>
              </w:rPr>
              <w:t>南至鹤大线</w:t>
            </w:r>
            <w:proofErr w:type="gramEnd"/>
            <w:r w:rsidRPr="000A0DC2">
              <w:rPr>
                <w:rFonts w:ascii="仿宋_GB2312" w:eastAsia="仿宋_GB2312" w:hAnsi="宋体" w:hint="eastAsia"/>
                <w:color w:val="000000" w:themeColor="text1"/>
                <w:kern w:val="0"/>
                <w:szCs w:val="21"/>
              </w:rPr>
              <w:t>南侧约</w:t>
            </w:r>
            <w:r w:rsidRPr="000A0DC2">
              <w:rPr>
                <w:rFonts w:ascii="仿宋_GB2312" w:eastAsia="仿宋_GB2312" w:hint="eastAsia"/>
                <w:color w:val="000000" w:themeColor="text1"/>
                <w:kern w:val="0"/>
                <w:szCs w:val="21"/>
              </w:rPr>
              <w:t>150</w:t>
            </w:r>
            <w:r w:rsidRPr="000A0DC2">
              <w:rPr>
                <w:rFonts w:ascii="仿宋_GB2312" w:eastAsia="仿宋_GB2312" w:hAnsi="宋体" w:hint="eastAsia"/>
                <w:color w:val="000000" w:themeColor="text1"/>
                <w:kern w:val="0"/>
                <w:szCs w:val="21"/>
              </w:rPr>
              <w:t>米，西至寡妇河</w:t>
            </w:r>
            <w:r w:rsidR="00FB49C9">
              <w:rPr>
                <w:rFonts w:ascii="仿宋_GB2312" w:eastAsia="仿宋_GB2312" w:hAnsi="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2.16</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lastRenderedPageBreak/>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proofErr w:type="gramStart"/>
            <w:r w:rsidRPr="000A0DC2">
              <w:rPr>
                <w:rFonts w:ascii="仿宋_GB2312" w:eastAsia="仿宋_GB2312" w:hAnsi="宋体" w:cs="宋体" w:hint="eastAsia"/>
                <w:color w:val="000000" w:themeColor="text1"/>
                <w:kern w:val="0"/>
                <w:szCs w:val="21"/>
              </w:rPr>
              <w:t>栗子房</w:t>
            </w:r>
            <w:proofErr w:type="gramEnd"/>
            <w:r w:rsidRPr="000A0DC2">
              <w:rPr>
                <w:rFonts w:ascii="仿宋_GB2312" w:eastAsia="仿宋_GB2312" w:hAnsi="宋体" w:cs="宋体" w:hint="eastAsia"/>
                <w:color w:val="000000" w:themeColor="text1"/>
                <w:kern w:val="0"/>
                <w:szCs w:val="21"/>
              </w:rPr>
              <w:t>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color w:val="000000" w:themeColor="text1"/>
                <w:kern w:val="0"/>
                <w:szCs w:val="21"/>
              </w:rPr>
            </w:pPr>
            <w:r w:rsidRPr="000A0DC2">
              <w:rPr>
                <w:rFonts w:ascii="仿宋_GB2312" w:eastAsia="仿宋_GB2312" w:hAnsi="宋体" w:hint="eastAsia"/>
                <w:color w:val="000000" w:themeColor="text1"/>
                <w:kern w:val="0"/>
                <w:szCs w:val="21"/>
              </w:rPr>
              <w:t>北部以改线的</w:t>
            </w:r>
            <w:r w:rsidRPr="000A0DC2">
              <w:rPr>
                <w:rFonts w:ascii="仿宋_GB2312" w:eastAsia="仿宋_GB2312" w:hint="eastAsia"/>
                <w:color w:val="000000" w:themeColor="text1"/>
                <w:kern w:val="0"/>
                <w:szCs w:val="21"/>
              </w:rPr>
              <w:t>201</w:t>
            </w:r>
            <w:r w:rsidRPr="000A0DC2">
              <w:rPr>
                <w:rFonts w:ascii="仿宋_GB2312" w:eastAsia="仿宋_GB2312" w:hAnsi="宋体" w:hint="eastAsia"/>
                <w:color w:val="000000" w:themeColor="text1"/>
                <w:kern w:val="0"/>
                <w:szCs w:val="21"/>
              </w:rPr>
              <w:t>国道（丹大高速）—</w:t>
            </w:r>
            <w:proofErr w:type="gramStart"/>
            <w:r w:rsidRPr="000A0DC2">
              <w:rPr>
                <w:rFonts w:ascii="仿宋_GB2312" w:eastAsia="仿宋_GB2312" w:hAnsi="宋体" w:hint="eastAsia"/>
                <w:color w:val="000000" w:themeColor="text1"/>
                <w:kern w:val="0"/>
                <w:szCs w:val="21"/>
              </w:rPr>
              <w:t>大栗线东侧</w:t>
            </w:r>
            <w:proofErr w:type="gramEnd"/>
            <w:r w:rsidRPr="000A0DC2">
              <w:rPr>
                <w:rFonts w:ascii="仿宋_GB2312" w:eastAsia="仿宋_GB2312" w:hAnsi="宋体" w:hint="eastAsia"/>
                <w:color w:val="000000" w:themeColor="text1"/>
                <w:kern w:val="0"/>
                <w:szCs w:val="21"/>
              </w:rPr>
              <w:t>约</w:t>
            </w:r>
            <w:r w:rsidRPr="000A0DC2">
              <w:rPr>
                <w:rFonts w:ascii="仿宋_GB2312" w:eastAsia="仿宋_GB2312" w:hint="eastAsia"/>
                <w:color w:val="000000" w:themeColor="text1"/>
                <w:kern w:val="0"/>
                <w:szCs w:val="21"/>
              </w:rPr>
              <w:t>1</w:t>
            </w:r>
            <w:r w:rsidRPr="000A0DC2">
              <w:rPr>
                <w:rFonts w:ascii="仿宋_GB2312" w:eastAsia="仿宋_GB2312" w:hAnsi="宋体" w:hint="eastAsia"/>
                <w:color w:val="000000" w:themeColor="text1"/>
                <w:kern w:val="0"/>
                <w:szCs w:val="21"/>
              </w:rPr>
              <w:t>公里处现状道路为界，东部以林坨村行政界限为界，西部以地</w:t>
            </w:r>
            <w:proofErr w:type="gramStart"/>
            <w:r w:rsidRPr="000A0DC2">
              <w:rPr>
                <w:rFonts w:ascii="仿宋_GB2312" w:eastAsia="仿宋_GB2312" w:hAnsi="宋体" w:hint="eastAsia"/>
                <w:color w:val="000000" w:themeColor="text1"/>
                <w:kern w:val="0"/>
                <w:szCs w:val="21"/>
              </w:rPr>
              <w:t>窨</w:t>
            </w:r>
            <w:proofErr w:type="gramEnd"/>
            <w:r w:rsidRPr="000A0DC2">
              <w:rPr>
                <w:rFonts w:ascii="仿宋_GB2312" w:eastAsia="仿宋_GB2312" w:hAnsi="宋体" w:hint="eastAsia"/>
                <w:color w:val="000000" w:themeColor="text1"/>
                <w:kern w:val="0"/>
                <w:szCs w:val="21"/>
              </w:rPr>
              <w:t>河为界，南部以现状草</w:t>
            </w:r>
            <w:proofErr w:type="gramStart"/>
            <w:r w:rsidRPr="000A0DC2">
              <w:rPr>
                <w:rFonts w:ascii="仿宋_GB2312" w:eastAsia="仿宋_GB2312" w:hAnsi="宋体" w:hint="eastAsia"/>
                <w:color w:val="000000" w:themeColor="text1"/>
                <w:kern w:val="0"/>
                <w:szCs w:val="21"/>
              </w:rPr>
              <w:t>范</w:t>
            </w:r>
            <w:proofErr w:type="gramEnd"/>
            <w:r w:rsidRPr="000A0DC2">
              <w:rPr>
                <w:rFonts w:ascii="仿宋_GB2312" w:eastAsia="仿宋_GB2312" w:hAnsi="宋体" w:hint="eastAsia"/>
                <w:color w:val="000000" w:themeColor="text1"/>
                <w:kern w:val="0"/>
                <w:szCs w:val="21"/>
              </w:rPr>
              <w:t>线和原</w:t>
            </w:r>
            <w:r w:rsidRPr="000A0DC2">
              <w:rPr>
                <w:rFonts w:ascii="仿宋_GB2312" w:eastAsia="仿宋_GB2312" w:hint="eastAsia"/>
                <w:color w:val="000000" w:themeColor="text1"/>
                <w:kern w:val="0"/>
                <w:szCs w:val="21"/>
              </w:rPr>
              <w:t>201</w:t>
            </w:r>
            <w:r w:rsidRPr="000A0DC2">
              <w:rPr>
                <w:rFonts w:ascii="仿宋_GB2312" w:eastAsia="仿宋_GB2312" w:hAnsi="宋体" w:hint="eastAsia"/>
                <w:color w:val="000000" w:themeColor="text1"/>
                <w:kern w:val="0"/>
                <w:szCs w:val="21"/>
              </w:rPr>
              <w:t>国道（鹤大线）为界</w:t>
            </w:r>
            <w:r w:rsidR="00FB49C9">
              <w:rPr>
                <w:rFonts w:ascii="仿宋_GB2312" w:eastAsia="仿宋_GB2312" w:hAnsi="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13.6112</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proofErr w:type="gramStart"/>
            <w:r w:rsidRPr="000A0DC2">
              <w:rPr>
                <w:rFonts w:ascii="仿宋_GB2312" w:eastAsia="仿宋_GB2312" w:hAnsi="宋体" w:cs="宋体" w:hint="eastAsia"/>
                <w:color w:val="000000" w:themeColor="text1"/>
                <w:kern w:val="0"/>
                <w:szCs w:val="21"/>
              </w:rPr>
              <w:t>青堆镇镇</w:t>
            </w:r>
            <w:proofErr w:type="gramEnd"/>
            <w:r w:rsidRPr="000A0DC2">
              <w:rPr>
                <w:rFonts w:ascii="仿宋_GB2312" w:eastAsia="仿宋_GB2312" w:hAnsi="宋体" w:cs="宋体" w:hint="eastAsia"/>
                <w:color w:val="000000" w:themeColor="text1"/>
                <w:kern w:val="0"/>
                <w:szCs w:val="21"/>
              </w:rPr>
              <w:t>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FB49C9">
            <w:pPr>
              <w:widowControl/>
              <w:spacing w:line="360" w:lineRule="exact"/>
              <w:jc w:val="left"/>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北至丹大高铁</w:t>
            </w:r>
            <w:r w:rsidR="00FB49C9">
              <w:rPr>
                <w:rFonts w:ascii="仿宋_GB2312" w:eastAsia="仿宋_GB2312" w:hAnsi="宋体" w:cs="宋体" w:hint="eastAsia"/>
                <w:color w:val="000000" w:themeColor="text1"/>
                <w:kern w:val="0"/>
                <w:szCs w:val="21"/>
              </w:rPr>
              <w:t>，</w:t>
            </w:r>
            <w:r w:rsidRPr="000A0DC2">
              <w:rPr>
                <w:rFonts w:ascii="仿宋_GB2312" w:eastAsia="仿宋_GB2312" w:hAnsi="宋体" w:cs="宋体" w:hint="eastAsia"/>
                <w:color w:val="000000" w:themeColor="text1"/>
                <w:kern w:val="0"/>
                <w:szCs w:val="21"/>
              </w:rPr>
              <w:t>西至板桥河</w:t>
            </w:r>
            <w:r w:rsidR="00FB49C9">
              <w:rPr>
                <w:rFonts w:ascii="仿宋_GB2312" w:eastAsia="仿宋_GB2312" w:hAnsi="宋体" w:cs="宋体" w:hint="eastAsia"/>
                <w:color w:val="000000" w:themeColor="text1"/>
                <w:kern w:val="0"/>
                <w:szCs w:val="21"/>
              </w:rPr>
              <w:t>，</w:t>
            </w:r>
            <w:r w:rsidRPr="000A0DC2">
              <w:rPr>
                <w:rFonts w:ascii="仿宋_GB2312" w:eastAsia="仿宋_GB2312" w:hAnsi="宋体" w:cs="宋体" w:hint="eastAsia"/>
                <w:color w:val="000000" w:themeColor="text1"/>
                <w:kern w:val="0"/>
                <w:szCs w:val="21"/>
              </w:rPr>
              <w:t>东至湖里河</w:t>
            </w:r>
            <w:r w:rsidR="00FB49C9">
              <w:rPr>
                <w:rFonts w:ascii="仿宋_GB2312" w:eastAsia="仿宋_GB2312" w:hAnsi="宋体" w:cs="宋体" w:hint="eastAsia"/>
                <w:color w:val="000000" w:themeColor="text1"/>
                <w:kern w:val="0"/>
                <w:szCs w:val="21"/>
              </w:rPr>
              <w:t>，</w:t>
            </w:r>
            <w:r w:rsidRPr="000A0DC2">
              <w:rPr>
                <w:rFonts w:ascii="仿宋_GB2312" w:eastAsia="仿宋_GB2312" w:hAnsi="宋体" w:cs="宋体" w:hint="eastAsia"/>
                <w:color w:val="000000" w:themeColor="text1"/>
                <w:kern w:val="0"/>
                <w:szCs w:val="21"/>
              </w:rPr>
              <w:t>南至滨海公路</w:t>
            </w:r>
            <w:r w:rsidR="00FB49C9">
              <w:rPr>
                <w:rFonts w:ascii="仿宋_GB2312" w:eastAsia="仿宋_GB2312" w:hAnsi="宋体" w:cs="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7.5674</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蓉花山镇镇区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color w:val="000000" w:themeColor="text1"/>
                <w:kern w:val="0"/>
                <w:szCs w:val="21"/>
              </w:rPr>
            </w:pPr>
            <w:r w:rsidRPr="000A0DC2">
              <w:rPr>
                <w:rFonts w:ascii="仿宋_GB2312" w:eastAsia="仿宋_GB2312" w:hAnsi="宋体" w:hint="eastAsia"/>
                <w:color w:val="000000" w:themeColor="text1"/>
                <w:kern w:val="0"/>
                <w:szCs w:val="21"/>
              </w:rPr>
              <w:t>北至永青路（</w:t>
            </w:r>
            <w:proofErr w:type="gramStart"/>
            <w:r w:rsidRPr="000A0DC2">
              <w:rPr>
                <w:rFonts w:ascii="仿宋_GB2312" w:eastAsia="仿宋_GB2312" w:hAnsi="宋体" w:hint="eastAsia"/>
                <w:color w:val="000000" w:themeColor="text1"/>
                <w:kern w:val="0"/>
                <w:szCs w:val="21"/>
              </w:rPr>
              <w:t>仲长公路</w:t>
            </w:r>
            <w:proofErr w:type="gramEnd"/>
            <w:r w:rsidRPr="000A0DC2">
              <w:rPr>
                <w:rFonts w:ascii="仿宋_GB2312" w:eastAsia="仿宋_GB2312" w:hAnsi="宋体" w:hint="eastAsia"/>
                <w:color w:val="000000" w:themeColor="text1"/>
                <w:kern w:val="0"/>
                <w:szCs w:val="21"/>
              </w:rPr>
              <w:t>）北侧约</w:t>
            </w:r>
            <w:r w:rsidRPr="000A0DC2">
              <w:rPr>
                <w:rFonts w:ascii="仿宋_GB2312" w:eastAsia="仿宋_GB2312" w:hint="eastAsia"/>
                <w:color w:val="000000" w:themeColor="text1"/>
                <w:kern w:val="0"/>
                <w:szCs w:val="21"/>
              </w:rPr>
              <w:t>500</w:t>
            </w:r>
            <w:r w:rsidRPr="000A0DC2">
              <w:rPr>
                <w:rFonts w:ascii="仿宋_GB2312" w:eastAsia="仿宋_GB2312" w:hAnsi="宋体" w:hint="eastAsia"/>
                <w:color w:val="000000" w:themeColor="text1"/>
                <w:kern w:val="0"/>
                <w:szCs w:val="21"/>
              </w:rPr>
              <w:t>米，东至北白线、永青路（</w:t>
            </w:r>
            <w:proofErr w:type="gramStart"/>
            <w:r w:rsidRPr="000A0DC2">
              <w:rPr>
                <w:rFonts w:ascii="仿宋_GB2312" w:eastAsia="仿宋_GB2312" w:hAnsi="宋体" w:hint="eastAsia"/>
                <w:color w:val="000000" w:themeColor="text1"/>
                <w:kern w:val="0"/>
                <w:szCs w:val="21"/>
              </w:rPr>
              <w:t>仲长公路</w:t>
            </w:r>
            <w:proofErr w:type="gramEnd"/>
            <w:r w:rsidRPr="000A0DC2">
              <w:rPr>
                <w:rFonts w:ascii="仿宋_GB2312" w:eastAsia="仿宋_GB2312" w:hAnsi="宋体" w:hint="eastAsia"/>
                <w:color w:val="000000" w:themeColor="text1"/>
                <w:kern w:val="0"/>
                <w:szCs w:val="21"/>
              </w:rPr>
              <w:t>）、北白线东侧约</w:t>
            </w:r>
            <w:r w:rsidRPr="000A0DC2">
              <w:rPr>
                <w:rFonts w:ascii="仿宋_GB2312" w:eastAsia="仿宋_GB2312" w:hint="eastAsia"/>
                <w:color w:val="000000" w:themeColor="text1"/>
                <w:kern w:val="0"/>
                <w:szCs w:val="21"/>
              </w:rPr>
              <w:t>300</w:t>
            </w:r>
            <w:r w:rsidRPr="000A0DC2">
              <w:rPr>
                <w:rFonts w:ascii="仿宋_GB2312" w:eastAsia="仿宋_GB2312" w:hAnsi="宋体" w:hint="eastAsia"/>
                <w:color w:val="000000" w:themeColor="text1"/>
                <w:kern w:val="0"/>
                <w:szCs w:val="21"/>
              </w:rPr>
              <w:t>米处切线，西</w:t>
            </w:r>
            <w:proofErr w:type="gramStart"/>
            <w:r w:rsidRPr="000A0DC2">
              <w:rPr>
                <w:rFonts w:ascii="仿宋_GB2312" w:eastAsia="仿宋_GB2312" w:hAnsi="宋体" w:hint="eastAsia"/>
                <w:color w:val="000000" w:themeColor="text1"/>
                <w:kern w:val="0"/>
                <w:szCs w:val="21"/>
              </w:rPr>
              <w:t>至庄茧线</w:t>
            </w:r>
            <w:proofErr w:type="gramEnd"/>
            <w:r w:rsidRPr="000A0DC2">
              <w:rPr>
                <w:rFonts w:ascii="仿宋_GB2312" w:eastAsia="仿宋_GB2312" w:hAnsi="宋体" w:hint="eastAsia"/>
                <w:color w:val="000000" w:themeColor="text1"/>
                <w:kern w:val="0"/>
                <w:szCs w:val="21"/>
              </w:rPr>
              <w:t>及南延伸，南</w:t>
            </w:r>
            <w:proofErr w:type="gramStart"/>
            <w:r w:rsidRPr="000A0DC2">
              <w:rPr>
                <w:rFonts w:ascii="仿宋_GB2312" w:eastAsia="仿宋_GB2312" w:hAnsi="宋体" w:hint="eastAsia"/>
                <w:color w:val="000000" w:themeColor="text1"/>
                <w:kern w:val="0"/>
                <w:szCs w:val="21"/>
              </w:rPr>
              <w:t>至韩徐延长线</w:t>
            </w:r>
            <w:proofErr w:type="gramEnd"/>
            <w:r w:rsidRPr="000A0DC2">
              <w:rPr>
                <w:rFonts w:ascii="仿宋_GB2312" w:eastAsia="仿宋_GB2312" w:hAnsi="宋体" w:hint="eastAsia"/>
                <w:color w:val="000000" w:themeColor="text1"/>
                <w:kern w:val="0"/>
                <w:szCs w:val="21"/>
              </w:rPr>
              <w:t>南侧环山路、</w:t>
            </w:r>
            <w:proofErr w:type="gramStart"/>
            <w:r w:rsidRPr="000A0DC2">
              <w:rPr>
                <w:rFonts w:ascii="仿宋_GB2312" w:eastAsia="仿宋_GB2312" w:hAnsi="宋体" w:hint="eastAsia"/>
                <w:color w:val="000000" w:themeColor="text1"/>
                <w:kern w:val="0"/>
                <w:szCs w:val="21"/>
              </w:rPr>
              <w:t>庄茧线</w:t>
            </w:r>
            <w:proofErr w:type="gramEnd"/>
            <w:r w:rsidRPr="000A0DC2">
              <w:rPr>
                <w:rFonts w:ascii="仿宋_GB2312" w:eastAsia="仿宋_GB2312" w:hAnsi="宋体" w:hint="eastAsia"/>
                <w:color w:val="000000" w:themeColor="text1"/>
                <w:kern w:val="0"/>
                <w:szCs w:val="21"/>
              </w:rPr>
              <w:t>、西道屯</w:t>
            </w:r>
            <w:r w:rsidR="00FB49C9">
              <w:rPr>
                <w:rFonts w:ascii="仿宋_GB2312" w:eastAsia="仿宋_GB2312" w:hAnsi="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2.7345</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石城乡集镇</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FB49C9">
            <w:pPr>
              <w:widowControl/>
              <w:spacing w:line="360" w:lineRule="exact"/>
              <w:jc w:val="left"/>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东至</w:t>
            </w:r>
            <w:proofErr w:type="gramStart"/>
            <w:r w:rsidRPr="000A0DC2">
              <w:rPr>
                <w:rFonts w:ascii="仿宋_GB2312" w:eastAsia="仿宋_GB2312" w:hAnsi="宋体" w:cs="宋体" w:hint="eastAsia"/>
                <w:color w:val="000000" w:themeColor="text1"/>
                <w:kern w:val="0"/>
                <w:szCs w:val="21"/>
              </w:rPr>
              <w:t>鲍</w:t>
            </w:r>
            <w:proofErr w:type="gramEnd"/>
            <w:r w:rsidRPr="000A0DC2">
              <w:rPr>
                <w:rFonts w:ascii="仿宋_GB2312" w:eastAsia="仿宋_GB2312" w:hAnsi="宋体" w:cs="宋体" w:hint="eastAsia"/>
                <w:color w:val="000000" w:themeColor="text1"/>
                <w:kern w:val="0"/>
                <w:szCs w:val="21"/>
              </w:rPr>
              <w:t>屯、</w:t>
            </w:r>
            <w:proofErr w:type="gramStart"/>
            <w:r w:rsidRPr="000A0DC2">
              <w:rPr>
                <w:rFonts w:ascii="仿宋_GB2312" w:eastAsia="仿宋_GB2312" w:hAnsi="宋体" w:cs="宋体" w:hint="eastAsia"/>
                <w:color w:val="000000" w:themeColor="text1"/>
                <w:kern w:val="0"/>
                <w:szCs w:val="21"/>
              </w:rPr>
              <w:t>吕</w:t>
            </w:r>
            <w:proofErr w:type="gramEnd"/>
            <w:r w:rsidRPr="000A0DC2">
              <w:rPr>
                <w:rFonts w:ascii="仿宋_GB2312" w:eastAsia="仿宋_GB2312" w:hAnsi="宋体" w:cs="宋体" w:hint="eastAsia"/>
                <w:color w:val="000000" w:themeColor="text1"/>
                <w:kern w:val="0"/>
                <w:szCs w:val="21"/>
              </w:rPr>
              <w:t>屯、大房身屯</w:t>
            </w:r>
            <w:r w:rsidR="00FB49C9">
              <w:rPr>
                <w:rFonts w:ascii="仿宋_GB2312" w:eastAsia="仿宋_GB2312" w:hAnsi="宋体" w:cs="宋体" w:hint="eastAsia"/>
                <w:color w:val="000000" w:themeColor="text1"/>
                <w:kern w:val="0"/>
                <w:szCs w:val="21"/>
              </w:rPr>
              <w:t>，</w:t>
            </w:r>
            <w:r w:rsidRPr="000A0DC2">
              <w:rPr>
                <w:rFonts w:ascii="仿宋_GB2312" w:eastAsia="仿宋_GB2312" w:hAnsi="宋体" w:cs="宋体" w:hint="eastAsia"/>
                <w:color w:val="000000" w:themeColor="text1"/>
                <w:kern w:val="0"/>
                <w:szCs w:val="21"/>
              </w:rPr>
              <w:t>南至李炉屯、塘房屯</w:t>
            </w:r>
            <w:r w:rsidR="00FB49C9">
              <w:rPr>
                <w:rFonts w:ascii="仿宋_GB2312" w:eastAsia="仿宋_GB2312" w:hAnsi="宋体" w:cs="宋体" w:hint="eastAsia"/>
                <w:color w:val="000000" w:themeColor="text1"/>
                <w:kern w:val="0"/>
                <w:szCs w:val="21"/>
              </w:rPr>
              <w:t>，</w:t>
            </w:r>
            <w:r w:rsidRPr="000A0DC2">
              <w:rPr>
                <w:rFonts w:ascii="仿宋_GB2312" w:eastAsia="仿宋_GB2312" w:hAnsi="宋体" w:cs="宋体" w:hint="eastAsia"/>
                <w:color w:val="000000" w:themeColor="text1"/>
                <w:kern w:val="0"/>
                <w:szCs w:val="21"/>
              </w:rPr>
              <w:t>西至向阳屯、</w:t>
            </w:r>
            <w:proofErr w:type="gramStart"/>
            <w:r w:rsidRPr="000A0DC2">
              <w:rPr>
                <w:rFonts w:ascii="仿宋_GB2312" w:eastAsia="仿宋_GB2312" w:hAnsi="宋体" w:cs="宋体" w:hint="eastAsia"/>
                <w:color w:val="000000" w:themeColor="text1"/>
                <w:kern w:val="0"/>
                <w:szCs w:val="21"/>
              </w:rPr>
              <w:t>潘</w:t>
            </w:r>
            <w:proofErr w:type="gramEnd"/>
            <w:r w:rsidRPr="000A0DC2">
              <w:rPr>
                <w:rFonts w:ascii="仿宋_GB2312" w:eastAsia="仿宋_GB2312" w:hAnsi="宋体" w:cs="宋体" w:hint="eastAsia"/>
                <w:color w:val="000000" w:themeColor="text1"/>
                <w:kern w:val="0"/>
                <w:szCs w:val="21"/>
              </w:rPr>
              <w:t>屯、苏屯</w:t>
            </w:r>
            <w:r w:rsidR="00FB49C9">
              <w:rPr>
                <w:rFonts w:ascii="仿宋_GB2312" w:eastAsia="仿宋_GB2312" w:hAnsi="宋体" w:cs="宋体" w:hint="eastAsia"/>
                <w:color w:val="000000" w:themeColor="text1"/>
                <w:kern w:val="0"/>
                <w:szCs w:val="21"/>
              </w:rPr>
              <w:t>，</w:t>
            </w:r>
            <w:r w:rsidRPr="000A0DC2">
              <w:rPr>
                <w:rFonts w:ascii="仿宋_GB2312" w:eastAsia="仿宋_GB2312" w:hAnsi="宋体" w:cs="宋体" w:hint="eastAsia"/>
                <w:color w:val="000000" w:themeColor="text1"/>
                <w:kern w:val="0"/>
                <w:szCs w:val="21"/>
              </w:rPr>
              <w:t>北至端头虾圈</w:t>
            </w:r>
            <w:r w:rsidR="00FB49C9">
              <w:rPr>
                <w:rFonts w:ascii="仿宋_GB2312" w:eastAsia="仿宋_GB2312" w:hAnsi="宋体" w:cs="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0.858</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塔岭镇镇区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FB49C9">
            <w:pPr>
              <w:widowControl/>
              <w:spacing w:line="360" w:lineRule="exact"/>
              <w:jc w:val="left"/>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西至张庄路，东至棒槌沟河，北侧以山体为界，南侧以</w:t>
            </w:r>
            <w:proofErr w:type="gramStart"/>
            <w:r w:rsidRPr="000A0DC2">
              <w:rPr>
                <w:rFonts w:ascii="仿宋_GB2312" w:eastAsia="仿宋_GB2312" w:hAnsi="宋体" w:cs="宋体" w:hint="eastAsia"/>
                <w:color w:val="000000" w:themeColor="text1"/>
                <w:kern w:val="0"/>
                <w:szCs w:val="21"/>
              </w:rPr>
              <w:t>隈</w:t>
            </w:r>
            <w:proofErr w:type="gramEnd"/>
            <w:r w:rsidRPr="000A0DC2">
              <w:rPr>
                <w:rFonts w:ascii="仿宋_GB2312" w:eastAsia="仿宋_GB2312" w:hAnsi="宋体" w:cs="宋体" w:hint="eastAsia"/>
                <w:color w:val="000000" w:themeColor="text1"/>
                <w:kern w:val="0"/>
                <w:szCs w:val="21"/>
              </w:rPr>
              <w:t>棒河南侧山体为界</w:t>
            </w:r>
            <w:r w:rsidR="00FB49C9">
              <w:rPr>
                <w:rFonts w:ascii="仿宋_GB2312" w:eastAsia="仿宋_GB2312" w:hAnsi="宋体" w:cs="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2.1613</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proofErr w:type="gramStart"/>
            <w:r w:rsidRPr="000A0DC2">
              <w:rPr>
                <w:rFonts w:ascii="仿宋_GB2312" w:eastAsia="仿宋_GB2312" w:hAnsi="宋体" w:cs="宋体" w:hint="eastAsia"/>
                <w:color w:val="000000" w:themeColor="text1"/>
                <w:kern w:val="0"/>
                <w:szCs w:val="21"/>
              </w:rPr>
              <w:t>太平岭</w:t>
            </w:r>
            <w:proofErr w:type="gramEnd"/>
            <w:r w:rsidRPr="000A0DC2">
              <w:rPr>
                <w:rFonts w:ascii="仿宋_GB2312" w:eastAsia="仿宋_GB2312" w:hAnsi="宋体" w:cs="宋体" w:hint="eastAsia"/>
                <w:color w:val="000000" w:themeColor="text1"/>
                <w:kern w:val="0"/>
                <w:szCs w:val="21"/>
              </w:rPr>
              <w:t>满族乡集镇</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庄河——</w:t>
            </w:r>
            <w:proofErr w:type="gramStart"/>
            <w:r w:rsidRPr="000A0DC2">
              <w:rPr>
                <w:rFonts w:ascii="仿宋_GB2312" w:eastAsia="仿宋_GB2312" w:hint="eastAsia"/>
                <w:color w:val="000000" w:themeColor="text1"/>
                <w:kern w:val="0"/>
                <w:szCs w:val="21"/>
              </w:rPr>
              <w:t>庄茧线</w:t>
            </w:r>
            <w:proofErr w:type="gramEnd"/>
            <w:r w:rsidRPr="000A0DC2">
              <w:rPr>
                <w:rFonts w:ascii="仿宋_GB2312" w:eastAsia="仿宋_GB2312" w:hint="eastAsia"/>
                <w:color w:val="000000" w:themeColor="text1"/>
                <w:kern w:val="0"/>
                <w:szCs w:val="21"/>
              </w:rPr>
              <w:t>——四</w:t>
            </w:r>
            <w:proofErr w:type="gramStart"/>
            <w:r w:rsidRPr="000A0DC2">
              <w:rPr>
                <w:rFonts w:ascii="仿宋_GB2312" w:eastAsia="仿宋_GB2312" w:hint="eastAsia"/>
                <w:color w:val="000000" w:themeColor="text1"/>
                <w:kern w:val="0"/>
                <w:szCs w:val="21"/>
              </w:rPr>
              <w:t>太</w:t>
            </w:r>
            <w:proofErr w:type="gramEnd"/>
            <w:r w:rsidRPr="000A0DC2">
              <w:rPr>
                <w:rFonts w:ascii="仿宋_GB2312" w:eastAsia="仿宋_GB2312" w:hint="eastAsia"/>
                <w:color w:val="000000" w:themeColor="text1"/>
                <w:kern w:val="0"/>
                <w:szCs w:val="21"/>
              </w:rPr>
              <w:t>线——</w:t>
            </w:r>
            <w:proofErr w:type="gramStart"/>
            <w:r w:rsidRPr="000A0DC2">
              <w:rPr>
                <w:rFonts w:ascii="仿宋_GB2312" w:eastAsia="仿宋_GB2312" w:hint="eastAsia"/>
                <w:color w:val="000000" w:themeColor="text1"/>
                <w:kern w:val="0"/>
                <w:szCs w:val="21"/>
              </w:rPr>
              <w:t>李胡线</w:t>
            </w:r>
            <w:proofErr w:type="gramEnd"/>
            <w:r w:rsidRPr="000A0DC2">
              <w:rPr>
                <w:rFonts w:ascii="仿宋_GB2312" w:eastAsia="仿宋_GB2312" w:hint="eastAsia"/>
                <w:color w:val="000000" w:themeColor="text1"/>
                <w:kern w:val="0"/>
                <w:szCs w:val="21"/>
              </w:rPr>
              <w:t>——石太线——太大线</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1.9787</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王家镇镇区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color w:val="000000" w:themeColor="text1"/>
                <w:kern w:val="0"/>
                <w:szCs w:val="21"/>
              </w:rPr>
            </w:pPr>
            <w:r w:rsidRPr="000A0DC2">
              <w:rPr>
                <w:rFonts w:ascii="仿宋_GB2312" w:eastAsia="仿宋_GB2312" w:hAnsi="宋体" w:hint="eastAsia"/>
                <w:color w:val="000000" w:themeColor="text1"/>
                <w:kern w:val="0"/>
                <w:szCs w:val="21"/>
              </w:rPr>
              <w:t>北至大王家岛岛屿北岸线，西至西海路、海</w:t>
            </w:r>
            <w:proofErr w:type="gramStart"/>
            <w:r w:rsidRPr="000A0DC2">
              <w:rPr>
                <w:rFonts w:ascii="仿宋_GB2312" w:eastAsia="仿宋_GB2312" w:hAnsi="宋体" w:hint="eastAsia"/>
                <w:color w:val="000000" w:themeColor="text1"/>
                <w:kern w:val="0"/>
                <w:szCs w:val="21"/>
              </w:rPr>
              <w:t>王九岛大街</w:t>
            </w:r>
            <w:proofErr w:type="gramEnd"/>
            <w:r w:rsidRPr="000A0DC2">
              <w:rPr>
                <w:rFonts w:ascii="仿宋_GB2312" w:eastAsia="仿宋_GB2312" w:hAnsi="宋体" w:hint="eastAsia"/>
                <w:color w:val="000000" w:themeColor="text1"/>
                <w:kern w:val="0"/>
                <w:szCs w:val="21"/>
              </w:rPr>
              <w:t>交叉口西侧约</w:t>
            </w:r>
            <w:r w:rsidRPr="000A0DC2">
              <w:rPr>
                <w:rFonts w:ascii="仿宋_GB2312" w:eastAsia="仿宋_GB2312" w:hint="eastAsia"/>
                <w:color w:val="000000" w:themeColor="text1"/>
                <w:kern w:val="0"/>
                <w:szCs w:val="21"/>
              </w:rPr>
              <w:t>50</w:t>
            </w:r>
            <w:r w:rsidRPr="000A0DC2">
              <w:rPr>
                <w:rFonts w:ascii="仿宋_GB2312" w:eastAsia="仿宋_GB2312" w:hAnsi="宋体" w:hint="eastAsia"/>
                <w:color w:val="000000" w:themeColor="text1"/>
                <w:kern w:val="0"/>
                <w:szCs w:val="21"/>
              </w:rPr>
              <w:t>米，南</w:t>
            </w:r>
            <w:proofErr w:type="gramStart"/>
            <w:r w:rsidRPr="000A0DC2">
              <w:rPr>
                <w:rFonts w:ascii="仿宋_GB2312" w:eastAsia="仿宋_GB2312" w:hAnsi="宋体" w:hint="eastAsia"/>
                <w:color w:val="000000" w:themeColor="text1"/>
                <w:kern w:val="0"/>
                <w:szCs w:val="21"/>
              </w:rPr>
              <w:t>至民旺街</w:t>
            </w:r>
            <w:proofErr w:type="gramEnd"/>
            <w:r w:rsidRPr="000A0DC2">
              <w:rPr>
                <w:rFonts w:ascii="仿宋_GB2312" w:eastAsia="仿宋_GB2312" w:hAnsi="宋体" w:hint="eastAsia"/>
                <w:color w:val="000000" w:themeColor="text1"/>
                <w:kern w:val="0"/>
                <w:szCs w:val="21"/>
              </w:rPr>
              <w:t>南侧山麓、新村路、灯塔路、岛屿北岸线</w:t>
            </w:r>
            <w:r w:rsidR="00FB49C9">
              <w:rPr>
                <w:rFonts w:ascii="仿宋_GB2312" w:eastAsia="仿宋_GB2312" w:hAnsi="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1.1813</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吴炉镇镇区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FB49C9">
            <w:pPr>
              <w:widowControl/>
              <w:spacing w:line="360" w:lineRule="exact"/>
              <w:jc w:val="left"/>
              <w:rPr>
                <w:rFonts w:ascii="仿宋_GB2312" w:eastAsia="仿宋_GB2312"/>
                <w:color w:val="000000" w:themeColor="text1"/>
                <w:kern w:val="0"/>
                <w:szCs w:val="21"/>
              </w:rPr>
            </w:pPr>
            <w:r w:rsidRPr="000A0DC2">
              <w:rPr>
                <w:rFonts w:ascii="仿宋_GB2312" w:eastAsia="仿宋_GB2312" w:hAnsi="宋体" w:hint="eastAsia"/>
                <w:color w:val="000000" w:themeColor="text1"/>
                <w:kern w:val="0"/>
                <w:szCs w:val="21"/>
              </w:rPr>
              <w:t>北至丹大高速，西至蛤蜊河，南至</w:t>
            </w:r>
            <w:r w:rsidRPr="000A0DC2">
              <w:rPr>
                <w:rFonts w:ascii="仿宋_GB2312" w:eastAsia="仿宋_GB2312" w:hint="eastAsia"/>
                <w:color w:val="000000" w:themeColor="text1"/>
                <w:kern w:val="0"/>
                <w:szCs w:val="21"/>
              </w:rPr>
              <w:t>66</w:t>
            </w:r>
            <w:r w:rsidR="00FB49C9">
              <w:rPr>
                <w:rFonts w:ascii="仿宋_GB2312" w:eastAsia="仿宋_GB2312" w:hint="eastAsia"/>
                <w:color w:val="000000" w:themeColor="text1"/>
                <w:kern w:val="0"/>
                <w:szCs w:val="21"/>
              </w:rPr>
              <w:t>千伏</w:t>
            </w:r>
            <w:r w:rsidRPr="000A0DC2">
              <w:rPr>
                <w:rFonts w:ascii="仿宋_GB2312" w:eastAsia="仿宋_GB2312" w:hAnsi="宋体" w:hint="eastAsia"/>
                <w:color w:val="000000" w:themeColor="text1"/>
                <w:kern w:val="0"/>
                <w:szCs w:val="21"/>
              </w:rPr>
              <w:t>电力线、吴炉村村界，东至英那河</w:t>
            </w:r>
            <w:r w:rsidR="00FB49C9">
              <w:rPr>
                <w:rFonts w:ascii="仿宋_GB2312" w:eastAsia="仿宋_GB2312" w:hAnsi="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13.6868</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仙人洞镇镇区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公</w:t>
            </w:r>
            <w:proofErr w:type="gramStart"/>
            <w:r w:rsidRPr="000A0DC2">
              <w:rPr>
                <w:rFonts w:ascii="仿宋_GB2312" w:eastAsia="仿宋_GB2312" w:hAnsi="宋体" w:cs="宋体" w:hint="eastAsia"/>
                <w:color w:val="000000" w:themeColor="text1"/>
                <w:kern w:val="0"/>
                <w:szCs w:val="21"/>
              </w:rPr>
              <w:t>佃</w:t>
            </w:r>
            <w:proofErr w:type="gramEnd"/>
            <w:r w:rsidRPr="000A0DC2">
              <w:rPr>
                <w:rFonts w:ascii="仿宋_GB2312" w:eastAsia="仿宋_GB2312" w:hAnsi="宋体" w:cs="宋体" w:hint="eastAsia"/>
                <w:color w:val="000000" w:themeColor="text1"/>
                <w:kern w:val="0"/>
                <w:szCs w:val="21"/>
              </w:rPr>
              <w:t>河——公</w:t>
            </w:r>
            <w:proofErr w:type="gramStart"/>
            <w:r w:rsidRPr="000A0DC2">
              <w:rPr>
                <w:rFonts w:ascii="仿宋_GB2312" w:eastAsia="仿宋_GB2312" w:hAnsi="宋体" w:cs="宋体" w:hint="eastAsia"/>
                <w:color w:val="000000" w:themeColor="text1"/>
                <w:kern w:val="0"/>
                <w:szCs w:val="21"/>
              </w:rPr>
              <w:t>佃屯长胜河</w:t>
            </w:r>
            <w:proofErr w:type="gramEnd"/>
            <w:r w:rsidRPr="000A0DC2">
              <w:rPr>
                <w:rFonts w:ascii="仿宋_GB2312" w:eastAsia="仿宋_GB2312" w:hAnsi="宋体" w:cs="宋体" w:hint="eastAsia"/>
                <w:color w:val="000000" w:themeColor="text1"/>
                <w:kern w:val="0"/>
                <w:szCs w:val="21"/>
              </w:rPr>
              <w:t>——</w:t>
            </w:r>
            <w:proofErr w:type="gramStart"/>
            <w:r w:rsidRPr="000A0DC2">
              <w:rPr>
                <w:rFonts w:ascii="仿宋_GB2312" w:eastAsia="仿宋_GB2312" w:hAnsi="宋体" w:cs="宋体" w:hint="eastAsia"/>
                <w:color w:val="000000" w:themeColor="text1"/>
                <w:kern w:val="0"/>
                <w:szCs w:val="21"/>
              </w:rPr>
              <w:t>仙人洞湖公园</w:t>
            </w:r>
            <w:proofErr w:type="gramEnd"/>
            <w:r w:rsidRPr="000A0DC2">
              <w:rPr>
                <w:rFonts w:ascii="仿宋_GB2312" w:eastAsia="仿宋_GB2312" w:hAnsi="宋体" w:cs="宋体" w:hint="eastAsia"/>
                <w:color w:val="000000" w:themeColor="text1"/>
                <w:kern w:val="0"/>
                <w:szCs w:val="21"/>
              </w:rPr>
              <w:t>——二道沟河——李屯、付店、王屯、于下</w:t>
            </w:r>
            <w:proofErr w:type="gramStart"/>
            <w:r w:rsidRPr="000A0DC2">
              <w:rPr>
                <w:rFonts w:ascii="仿宋_GB2312" w:eastAsia="仿宋_GB2312" w:hAnsi="宋体" w:cs="宋体" w:hint="eastAsia"/>
                <w:color w:val="000000" w:themeColor="text1"/>
                <w:kern w:val="0"/>
                <w:szCs w:val="21"/>
              </w:rPr>
              <w:t>以东——公佃</w:t>
            </w:r>
            <w:proofErr w:type="gramEnd"/>
            <w:r w:rsidRPr="000A0DC2">
              <w:rPr>
                <w:rFonts w:ascii="仿宋_GB2312" w:eastAsia="仿宋_GB2312" w:hAnsi="宋体" w:cs="宋体" w:hint="eastAsia"/>
                <w:color w:val="000000" w:themeColor="text1"/>
                <w:kern w:val="0"/>
                <w:szCs w:val="21"/>
              </w:rPr>
              <w:t>屯河</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1.61</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3</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北黄海经济</w:t>
            </w:r>
            <w:r w:rsidR="00FB49C9">
              <w:rPr>
                <w:rFonts w:ascii="仿宋_GB2312" w:eastAsia="仿宋_GB2312" w:hAnsi="宋体" w:cs="宋体" w:hint="eastAsia"/>
                <w:color w:val="000000" w:themeColor="text1"/>
                <w:kern w:val="0"/>
                <w:szCs w:val="21"/>
              </w:rPr>
              <w:t>开发</w:t>
            </w:r>
            <w:r w:rsidRPr="000A0DC2">
              <w:rPr>
                <w:rFonts w:ascii="仿宋_GB2312" w:eastAsia="仿宋_GB2312" w:hAnsi="宋体" w:cs="宋体" w:hint="eastAsia"/>
                <w:color w:val="000000" w:themeColor="text1"/>
                <w:kern w:val="0"/>
                <w:szCs w:val="21"/>
              </w:rPr>
              <w:t>区-</w:t>
            </w:r>
            <w:proofErr w:type="gramStart"/>
            <w:r w:rsidRPr="000A0DC2">
              <w:rPr>
                <w:rFonts w:ascii="仿宋_GB2312" w:eastAsia="仿宋_GB2312" w:hAnsi="宋体" w:cs="宋体" w:hint="eastAsia"/>
                <w:color w:val="000000" w:themeColor="text1"/>
                <w:kern w:val="0"/>
                <w:szCs w:val="21"/>
              </w:rPr>
              <w:t>大郑镇沿海工业</w:t>
            </w:r>
            <w:proofErr w:type="gramEnd"/>
            <w:r w:rsidRPr="000A0DC2">
              <w:rPr>
                <w:rFonts w:ascii="仿宋_GB2312" w:eastAsia="仿宋_GB2312" w:hAnsi="宋体" w:cs="宋体" w:hint="eastAsia"/>
                <w:color w:val="000000" w:themeColor="text1"/>
                <w:kern w:val="0"/>
                <w:szCs w:val="21"/>
              </w:rPr>
              <w:t>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工业区规划范围，近期：规划六号路（滨海公路南侧约300米处无名道路）以南至海岸，规划九号路（唐府大街南延伸）以西至其西侧约1.5公里区域</w:t>
            </w:r>
            <w:r w:rsidR="00FB49C9">
              <w:rPr>
                <w:rFonts w:ascii="仿宋_GB2312" w:eastAsia="仿宋_GB2312" w:hAnsi="宋体" w:cs="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4.8259</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3</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北黄海经济</w:t>
            </w:r>
            <w:r w:rsidR="00FB49C9">
              <w:rPr>
                <w:rFonts w:ascii="仿宋_GB2312" w:eastAsia="仿宋_GB2312" w:hAnsi="宋体" w:cs="宋体" w:hint="eastAsia"/>
                <w:color w:val="000000" w:themeColor="text1"/>
                <w:kern w:val="0"/>
                <w:szCs w:val="21"/>
              </w:rPr>
              <w:t>开发</w:t>
            </w:r>
            <w:r w:rsidRPr="000A0DC2">
              <w:rPr>
                <w:rFonts w:ascii="仿宋_GB2312" w:eastAsia="仿宋_GB2312" w:hAnsi="宋体" w:cs="宋体" w:hint="eastAsia"/>
                <w:color w:val="000000" w:themeColor="text1"/>
                <w:kern w:val="0"/>
                <w:szCs w:val="21"/>
              </w:rPr>
              <w:t>区-</w:t>
            </w:r>
            <w:proofErr w:type="gramStart"/>
            <w:r w:rsidRPr="000A0DC2">
              <w:rPr>
                <w:rFonts w:ascii="仿宋_GB2312" w:eastAsia="仿宋_GB2312" w:hAnsi="宋体" w:cs="宋体" w:hint="eastAsia"/>
                <w:color w:val="000000" w:themeColor="text1"/>
                <w:kern w:val="0"/>
                <w:szCs w:val="21"/>
              </w:rPr>
              <w:t>黑岛镇</w:t>
            </w:r>
            <w:proofErr w:type="gramEnd"/>
            <w:r w:rsidRPr="000A0DC2">
              <w:rPr>
                <w:rFonts w:ascii="仿宋_GB2312" w:eastAsia="仿宋_GB2312" w:hAnsi="宋体" w:cs="宋体" w:hint="eastAsia"/>
                <w:color w:val="000000" w:themeColor="text1"/>
                <w:kern w:val="0"/>
                <w:szCs w:val="21"/>
              </w:rPr>
              <w:t>沿海工业区</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hAnsi="宋体" w:cs="宋体"/>
                <w:color w:val="000000" w:themeColor="text1"/>
                <w:kern w:val="0"/>
                <w:szCs w:val="21"/>
              </w:rPr>
            </w:pPr>
            <w:r w:rsidRPr="000A0DC2">
              <w:rPr>
                <w:rFonts w:ascii="仿宋_GB2312" w:eastAsia="仿宋_GB2312" w:hAnsi="宋体" w:cs="宋体" w:hint="eastAsia"/>
                <w:color w:val="000000" w:themeColor="text1"/>
                <w:kern w:val="0"/>
                <w:szCs w:val="21"/>
              </w:rPr>
              <w:t>工业区规划范围</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23.7741</w:t>
            </w:r>
          </w:p>
        </w:tc>
      </w:tr>
      <w:tr w:rsidR="00A8083D" w:rsidRPr="002E6C32" w:rsidTr="003B184F">
        <w:trPr>
          <w:trHeight w:val="312"/>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3</w:t>
            </w:r>
            <w:r w:rsidRPr="000A0DC2">
              <w:rPr>
                <w:rFonts w:ascii="仿宋_GB2312" w:eastAsia="仿宋_GB2312" w:hAnsi="宋体" w:hint="eastAsia"/>
                <w:color w:val="000000" w:themeColor="text1"/>
                <w:kern w:val="0"/>
                <w:szCs w:val="21"/>
              </w:rPr>
              <w:t>类区</w:t>
            </w:r>
          </w:p>
        </w:tc>
        <w:tc>
          <w:tcPr>
            <w:tcW w:w="1505"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hAnsi="宋体" w:cs="宋体"/>
                <w:color w:val="000000" w:themeColor="text1"/>
                <w:kern w:val="0"/>
                <w:szCs w:val="21"/>
              </w:rPr>
            </w:pPr>
            <w:proofErr w:type="gramStart"/>
            <w:r w:rsidRPr="000A0DC2">
              <w:rPr>
                <w:rFonts w:ascii="仿宋_GB2312" w:eastAsia="仿宋_GB2312" w:hAnsi="宋体" w:cs="宋体" w:hint="eastAsia"/>
                <w:color w:val="000000" w:themeColor="text1"/>
                <w:kern w:val="0"/>
                <w:szCs w:val="21"/>
              </w:rPr>
              <w:t>太平岭</w:t>
            </w:r>
            <w:proofErr w:type="gramEnd"/>
            <w:r w:rsidRPr="000A0DC2">
              <w:rPr>
                <w:rFonts w:ascii="仿宋_GB2312" w:eastAsia="仿宋_GB2312" w:hAnsi="宋体" w:cs="宋体" w:hint="eastAsia"/>
                <w:color w:val="000000" w:themeColor="text1"/>
                <w:kern w:val="0"/>
                <w:szCs w:val="21"/>
              </w:rPr>
              <w:t>满族乡工业用地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left"/>
              <w:rPr>
                <w:rFonts w:ascii="仿宋_GB2312" w:eastAsia="仿宋_GB2312"/>
                <w:color w:val="000000" w:themeColor="text1"/>
                <w:kern w:val="0"/>
                <w:szCs w:val="21"/>
              </w:rPr>
            </w:pPr>
            <w:r w:rsidRPr="000A0DC2">
              <w:rPr>
                <w:rFonts w:ascii="仿宋_GB2312" w:eastAsia="仿宋_GB2312" w:hAnsi="宋体" w:hint="eastAsia"/>
                <w:color w:val="000000" w:themeColor="text1"/>
                <w:kern w:val="0"/>
                <w:szCs w:val="21"/>
              </w:rPr>
              <w:t>北至</w:t>
            </w:r>
            <w:proofErr w:type="gramStart"/>
            <w:r w:rsidRPr="000A0DC2">
              <w:rPr>
                <w:rFonts w:ascii="仿宋_GB2312" w:eastAsia="仿宋_GB2312" w:hAnsi="宋体" w:hint="eastAsia"/>
                <w:color w:val="000000" w:themeColor="text1"/>
                <w:kern w:val="0"/>
                <w:szCs w:val="21"/>
              </w:rPr>
              <w:t>青帽线</w:t>
            </w:r>
            <w:proofErr w:type="gramEnd"/>
            <w:r w:rsidRPr="000A0DC2">
              <w:rPr>
                <w:rFonts w:ascii="仿宋_GB2312" w:eastAsia="仿宋_GB2312" w:hAnsi="宋体" w:hint="eastAsia"/>
                <w:color w:val="000000" w:themeColor="text1"/>
                <w:kern w:val="0"/>
                <w:szCs w:val="21"/>
              </w:rPr>
              <w:t>以北约</w:t>
            </w:r>
            <w:r w:rsidRPr="000A0DC2">
              <w:rPr>
                <w:rFonts w:ascii="仿宋_GB2312" w:eastAsia="仿宋_GB2312" w:hint="eastAsia"/>
                <w:color w:val="000000" w:themeColor="text1"/>
                <w:kern w:val="0"/>
                <w:szCs w:val="21"/>
              </w:rPr>
              <w:t>350</w:t>
            </w:r>
            <w:r w:rsidRPr="000A0DC2">
              <w:rPr>
                <w:rFonts w:ascii="仿宋_GB2312" w:eastAsia="仿宋_GB2312" w:hAnsi="宋体" w:hint="eastAsia"/>
                <w:color w:val="000000" w:themeColor="text1"/>
                <w:kern w:val="0"/>
                <w:szCs w:val="21"/>
              </w:rPr>
              <w:t>米，西</w:t>
            </w:r>
            <w:proofErr w:type="gramStart"/>
            <w:r w:rsidRPr="000A0DC2">
              <w:rPr>
                <w:rFonts w:ascii="仿宋_GB2312" w:eastAsia="仿宋_GB2312" w:hAnsi="宋体" w:hint="eastAsia"/>
                <w:color w:val="000000" w:themeColor="text1"/>
                <w:kern w:val="0"/>
                <w:szCs w:val="21"/>
              </w:rPr>
              <w:t>至庄茧线</w:t>
            </w:r>
            <w:proofErr w:type="gramEnd"/>
            <w:r w:rsidRPr="000A0DC2">
              <w:rPr>
                <w:rFonts w:ascii="仿宋_GB2312" w:eastAsia="仿宋_GB2312" w:hAnsi="宋体" w:hint="eastAsia"/>
                <w:color w:val="000000" w:themeColor="text1"/>
                <w:kern w:val="0"/>
                <w:szCs w:val="21"/>
              </w:rPr>
              <w:t>以西约</w:t>
            </w:r>
            <w:r w:rsidRPr="000A0DC2">
              <w:rPr>
                <w:rFonts w:ascii="仿宋_GB2312" w:eastAsia="仿宋_GB2312" w:hint="eastAsia"/>
                <w:color w:val="000000" w:themeColor="text1"/>
                <w:kern w:val="0"/>
                <w:szCs w:val="21"/>
              </w:rPr>
              <w:t>630</w:t>
            </w:r>
            <w:r w:rsidRPr="000A0DC2">
              <w:rPr>
                <w:rFonts w:ascii="仿宋_GB2312" w:eastAsia="仿宋_GB2312" w:hAnsi="宋体" w:hint="eastAsia"/>
                <w:color w:val="000000" w:themeColor="text1"/>
                <w:kern w:val="0"/>
                <w:szCs w:val="21"/>
              </w:rPr>
              <w:t>米，南至庄河，东至</w:t>
            </w:r>
            <w:proofErr w:type="gramStart"/>
            <w:r w:rsidRPr="000A0DC2">
              <w:rPr>
                <w:rFonts w:ascii="仿宋_GB2312" w:eastAsia="仿宋_GB2312" w:hAnsi="宋体" w:hint="eastAsia"/>
                <w:color w:val="000000" w:themeColor="text1"/>
                <w:kern w:val="0"/>
                <w:szCs w:val="21"/>
              </w:rPr>
              <w:t>庄茧线</w:t>
            </w:r>
            <w:proofErr w:type="gramEnd"/>
            <w:r w:rsidRPr="000A0DC2">
              <w:rPr>
                <w:rFonts w:ascii="仿宋_GB2312" w:eastAsia="仿宋_GB2312" w:hAnsi="宋体" w:hint="eastAsia"/>
                <w:color w:val="000000" w:themeColor="text1"/>
                <w:kern w:val="0"/>
                <w:szCs w:val="21"/>
              </w:rPr>
              <w:t>以东约</w:t>
            </w:r>
            <w:r w:rsidRPr="000A0DC2">
              <w:rPr>
                <w:rFonts w:ascii="仿宋_GB2312" w:eastAsia="仿宋_GB2312" w:hint="eastAsia"/>
                <w:color w:val="000000" w:themeColor="text1"/>
                <w:kern w:val="0"/>
                <w:szCs w:val="21"/>
              </w:rPr>
              <w:t>450</w:t>
            </w:r>
            <w:r w:rsidRPr="000A0DC2">
              <w:rPr>
                <w:rFonts w:ascii="仿宋_GB2312" w:eastAsia="仿宋_GB2312" w:hAnsi="宋体" w:hint="eastAsia"/>
                <w:color w:val="000000" w:themeColor="text1"/>
                <w:kern w:val="0"/>
                <w:szCs w:val="21"/>
              </w:rPr>
              <w:t>米现状河道</w:t>
            </w:r>
            <w:r w:rsidR="00FB49C9">
              <w:rPr>
                <w:rFonts w:ascii="仿宋_GB2312" w:eastAsia="仿宋_GB2312" w:hAnsi="宋体" w:hint="eastAsia"/>
                <w:color w:val="000000" w:themeColor="text1"/>
                <w:kern w:val="0"/>
                <w:szCs w:val="21"/>
              </w:rPr>
              <w:t>。</w:t>
            </w:r>
          </w:p>
        </w:tc>
        <w:tc>
          <w:tcPr>
            <w:tcW w:w="1247" w:type="dxa"/>
            <w:tcBorders>
              <w:top w:val="nil"/>
              <w:left w:val="nil"/>
              <w:bottom w:val="single" w:sz="4" w:space="0" w:color="auto"/>
              <w:right w:val="single" w:sz="4" w:space="0" w:color="auto"/>
            </w:tcBorders>
            <w:shd w:val="clear" w:color="auto" w:fill="auto"/>
            <w:vAlign w:val="center"/>
            <w:hideMark/>
          </w:tcPr>
          <w:p w:rsidR="00A8083D" w:rsidRPr="000A0DC2" w:rsidRDefault="00A8083D" w:rsidP="000A0DC2">
            <w:pPr>
              <w:widowControl/>
              <w:spacing w:line="360" w:lineRule="exact"/>
              <w:jc w:val="center"/>
              <w:rPr>
                <w:rFonts w:ascii="仿宋_GB2312" w:eastAsia="仿宋_GB2312"/>
                <w:color w:val="000000" w:themeColor="text1"/>
                <w:kern w:val="0"/>
                <w:szCs w:val="21"/>
              </w:rPr>
            </w:pPr>
            <w:r w:rsidRPr="000A0DC2">
              <w:rPr>
                <w:rFonts w:ascii="仿宋_GB2312" w:eastAsia="仿宋_GB2312" w:hint="eastAsia"/>
                <w:color w:val="000000" w:themeColor="text1"/>
                <w:kern w:val="0"/>
                <w:szCs w:val="21"/>
              </w:rPr>
              <w:t>1.0793</w:t>
            </w:r>
          </w:p>
        </w:tc>
      </w:tr>
    </w:tbl>
    <w:p w:rsidR="00C56F93" w:rsidRDefault="00C56F93" w:rsidP="00C56F93">
      <w:pPr>
        <w:tabs>
          <w:tab w:val="left" w:pos="158"/>
          <w:tab w:val="left" w:pos="316"/>
        </w:tabs>
        <w:spacing w:line="200" w:lineRule="exact"/>
        <w:rPr>
          <w:rFonts w:ascii="仿宋_GB2312" w:eastAsia="仿宋_GB2312"/>
          <w:sz w:val="32"/>
          <w:szCs w:val="32"/>
        </w:rPr>
      </w:pPr>
    </w:p>
    <w:p w:rsidR="00C56F93" w:rsidRPr="00C56F93" w:rsidRDefault="00C56F93" w:rsidP="00C56F93">
      <w:pPr>
        <w:tabs>
          <w:tab w:val="left" w:pos="158"/>
          <w:tab w:val="left" w:pos="316"/>
        </w:tabs>
        <w:spacing w:line="200" w:lineRule="exact"/>
        <w:rPr>
          <w:rFonts w:ascii="仿宋_GB2312" w:eastAsia="仿宋_GB2312"/>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5"/>
      </w:tblGrid>
      <w:tr w:rsidR="00C56F93" w:rsidRPr="00C56F93" w:rsidTr="00053F32">
        <w:trPr>
          <w:trHeight w:val="558"/>
          <w:jc w:val="center"/>
        </w:trPr>
        <w:tc>
          <w:tcPr>
            <w:tcW w:w="9145" w:type="dxa"/>
            <w:tcBorders>
              <w:left w:val="nil"/>
              <w:right w:val="nil"/>
            </w:tcBorders>
            <w:vAlign w:val="center"/>
          </w:tcPr>
          <w:p w:rsidR="00C56F93" w:rsidRPr="00C56F93" w:rsidRDefault="00C56F93" w:rsidP="00C56F93">
            <w:pPr>
              <w:tabs>
                <w:tab w:val="left" w:pos="800"/>
              </w:tabs>
              <w:spacing w:line="500" w:lineRule="exact"/>
              <w:ind w:leftChars="87" w:left="1023" w:hangingChars="300" w:hanging="840"/>
              <w:rPr>
                <w:rFonts w:ascii="仿宋_GB2312" w:eastAsia="仿宋_GB2312" w:hAnsi="Calibri"/>
                <w:sz w:val="28"/>
                <w:szCs w:val="28"/>
              </w:rPr>
            </w:pPr>
            <w:r w:rsidRPr="00C56F93">
              <w:rPr>
                <w:rFonts w:ascii="仿宋_GB2312" w:eastAsia="仿宋_GB2312" w:hAnsi="Calibri" w:cs="仿宋_GB2312" w:hint="eastAsia"/>
                <w:sz w:val="28"/>
                <w:szCs w:val="28"/>
              </w:rPr>
              <w:t>抄送：市委办，市人大办，市政协办，市法院，市检察院，</w:t>
            </w:r>
            <w:r w:rsidR="004F2B13">
              <w:rPr>
                <w:rFonts w:ascii="仿宋_GB2312" w:eastAsia="仿宋_GB2312" w:hAnsi="Calibri" w:cs="仿宋_GB2312" w:hint="eastAsia"/>
                <w:sz w:val="28"/>
                <w:szCs w:val="28"/>
              </w:rPr>
              <w:t>北黄海经济开发区管委会，庄河生态环境分局。</w:t>
            </w:r>
            <w:r w:rsidRPr="00C56F93">
              <w:rPr>
                <w:rFonts w:ascii="仿宋_GB2312" w:eastAsia="仿宋_GB2312" w:hAnsi="Calibri"/>
                <w:sz w:val="28"/>
                <w:szCs w:val="28"/>
              </w:rPr>
              <w:t xml:space="preserve"> </w:t>
            </w:r>
          </w:p>
        </w:tc>
      </w:tr>
      <w:tr w:rsidR="00C56F93" w:rsidRPr="00C56F93" w:rsidTr="00053F32">
        <w:trPr>
          <w:trHeight w:val="524"/>
          <w:jc w:val="center"/>
        </w:trPr>
        <w:tc>
          <w:tcPr>
            <w:tcW w:w="9145" w:type="dxa"/>
            <w:tcBorders>
              <w:left w:val="nil"/>
              <w:right w:val="nil"/>
            </w:tcBorders>
            <w:vAlign w:val="center"/>
          </w:tcPr>
          <w:p w:rsidR="00C56F93" w:rsidRPr="00C56F93" w:rsidRDefault="00C56F93" w:rsidP="004F2B13">
            <w:pPr>
              <w:tabs>
                <w:tab w:val="left" w:pos="143"/>
              </w:tabs>
              <w:spacing w:line="500" w:lineRule="exact"/>
              <w:ind w:firstLineChars="100" w:firstLine="280"/>
              <w:rPr>
                <w:rFonts w:ascii="仿宋_GB2312" w:eastAsia="仿宋_GB2312" w:hAnsi="Calibri"/>
                <w:sz w:val="28"/>
                <w:szCs w:val="28"/>
              </w:rPr>
            </w:pPr>
            <w:r w:rsidRPr="00C56F93">
              <w:rPr>
                <w:rFonts w:ascii="仿宋_GB2312" w:eastAsia="仿宋_GB2312" w:hAnsi="Calibri" w:cs="仿宋_GB2312" w:hint="eastAsia"/>
                <w:sz w:val="28"/>
                <w:szCs w:val="28"/>
              </w:rPr>
              <w:t>庄河市人民政府办公室</w:t>
            </w:r>
            <w:r w:rsidRPr="00C56F93">
              <w:rPr>
                <w:rFonts w:ascii="仿宋_GB2312" w:eastAsia="仿宋_GB2312" w:hAnsi="Calibri" w:cs="仿宋_GB2312"/>
                <w:sz w:val="28"/>
                <w:szCs w:val="28"/>
              </w:rPr>
              <w:t xml:space="preserve">                     </w:t>
            </w:r>
            <w:r w:rsidRPr="00C56F93">
              <w:rPr>
                <w:rFonts w:ascii="仿宋_GB2312" w:eastAsia="仿宋_GB2312" w:hAnsi="Calibri" w:cs="仿宋_GB2312" w:hint="eastAsia"/>
                <w:sz w:val="28"/>
                <w:szCs w:val="28"/>
              </w:rPr>
              <w:t xml:space="preserve"> </w:t>
            </w:r>
            <w:r w:rsidRPr="00C56F93">
              <w:rPr>
                <w:rFonts w:ascii="仿宋_GB2312" w:eastAsia="仿宋_GB2312" w:hAnsi="Calibri" w:cs="仿宋_GB2312"/>
                <w:sz w:val="28"/>
                <w:szCs w:val="28"/>
              </w:rPr>
              <w:t>2020</w:t>
            </w:r>
            <w:r w:rsidRPr="00C56F93">
              <w:rPr>
                <w:rFonts w:ascii="仿宋_GB2312" w:eastAsia="仿宋_GB2312" w:hAnsi="Calibri" w:cs="仿宋_GB2312" w:hint="eastAsia"/>
                <w:sz w:val="28"/>
                <w:szCs w:val="28"/>
              </w:rPr>
              <w:t>年12月</w:t>
            </w:r>
            <w:r w:rsidR="004F2B13">
              <w:rPr>
                <w:rFonts w:ascii="仿宋_GB2312" w:eastAsia="仿宋_GB2312" w:hAnsi="Calibri" w:cs="仿宋_GB2312" w:hint="eastAsia"/>
                <w:sz w:val="28"/>
                <w:szCs w:val="28"/>
              </w:rPr>
              <w:t>11</w:t>
            </w:r>
            <w:bookmarkStart w:id="9" w:name="_GoBack"/>
            <w:bookmarkEnd w:id="9"/>
            <w:r w:rsidRPr="00C56F93">
              <w:rPr>
                <w:rFonts w:ascii="仿宋_GB2312" w:eastAsia="仿宋_GB2312" w:hAnsi="Calibri" w:cs="仿宋_GB2312" w:hint="eastAsia"/>
                <w:sz w:val="28"/>
                <w:szCs w:val="28"/>
              </w:rPr>
              <w:t>日印发</w:t>
            </w:r>
          </w:p>
        </w:tc>
      </w:tr>
    </w:tbl>
    <w:p w:rsidR="00C56F93" w:rsidRPr="00C56F93" w:rsidRDefault="00C56F93" w:rsidP="00C56F93">
      <w:pPr>
        <w:spacing w:line="20" w:lineRule="exact"/>
        <w:ind w:firstLineChars="200" w:firstLine="640"/>
        <w:rPr>
          <w:rFonts w:ascii="仿宋_GB2312" w:eastAsia="仿宋_GB2312"/>
          <w:sz w:val="32"/>
          <w:szCs w:val="32"/>
        </w:rPr>
      </w:pPr>
    </w:p>
    <w:sectPr w:rsidR="00C56F93" w:rsidRPr="00C56F93" w:rsidSect="00C56F93">
      <w:footerReference w:type="even" r:id="rId8"/>
      <w:footerReference w:type="default" r:id="rId9"/>
      <w:pgSz w:w="11906" w:h="16838" w:code="9"/>
      <w:pgMar w:top="1440" w:right="1418" w:bottom="1440" w:left="1418" w:header="851" w:footer="992" w:gutter="0"/>
      <w:cols w:space="425"/>
      <w:docGrid w:type="lines" w:linePitch="634" w:charSpace="23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155" w:rsidRDefault="00416155" w:rsidP="00C56F93">
      <w:r>
        <w:separator/>
      </w:r>
    </w:p>
  </w:endnote>
  <w:endnote w:type="continuationSeparator" w:id="0">
    <w:p w:rsidR="00416155" w:rsidRDefault="00416155" w:rsidP="00C5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小标宋简">
    <w:panose1 w:val="0201060901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93" w:rsidRPr="00C56F93" w:rsidRDefault="00C56F93" w:rsidP="00C56F93">
    <w:pPr>
      <w:tabs>
        <w:tab w:val="center" w:pos="4153"/>
        <w:tab w:val="right" w:pos="8306"/>
      </w:tabs>
      <w:snapToGrid w:val="0"/>
      <w:jc w:val="left"/>
      <w:rPr>
        <w:sz w:val="18"/>
        <w:szCs w:val="18"/>
      </w:rPr>
    </w:pPr>
    <w:r w:rsidRPr="00C56F93">
      <w:rPr>
        <w:rFonts w:cs="宋体" w:hint="eastAsia"/>
        <w:sz w:val="28"/>
        <w:szCs w:val="28"/>
      </w:rPr>
      <w:t>－</w:t>
    </w:r>
    <w:r w:rsidRPr="00C56F93">
      <w:rPr>
        <w:sz w:val="28"/>
        <w:szCs w:val="28"/>
      </w:rPr>
      <w:t xml:space="preserve"> </w:t>
    </w:r>
    <w:r w:rsidRPr="00C56F93">
      <w:rPr>
        <w:sz w:val="28"/>
        <w:szCs w:val="28"/>
      </w:rPr>
      <w:fldChar w:fldCharType="begin"/>
    </w:r>
    <w:r w:rsidRPr="00C56F93">
      <w:rPr>
        <w:sz w:val="28"/>
        <w:szCs w:val="28"/>
      </w:rPr>
      <w:instrText xml:space="preserve">PAGE  </w:instrText>
    </w:r>
    <w:r w:rsidRPr="00C56F93">
      <w:rPr>
        <w:sz w:val="28"/>
        <w:szCs w:val="28"/>
      </w:rPr>
      <w:fldChar w:fldCharType="separate"/>
    </w:r>
    <w:r w:rsidR="004F2B13">
      <w:rPr>
        <w:noProof/>
        <w:sz w:val="28"/>
        <w:szCs w:val="28"/>
      </w:rPr>
      <w:t>14</w:t>
    </w:r>
    <w:r w:rsidRPr="00C56F93">
      <w:rPr>
        <w:sz w:val="28"/>
        <w:szCs w:val="28"/>
      </w:rPr>
      <w:fldChar w:fldCharType="end"/>
    </w:r>
    <w:r w:rsidRPr="00C56F93">
      <w:rPr>
        <w:sz w:val="28"/>
        <w:szCs w:val="28"/>
      </w:rPr>
      <w:t xml:space="preserve"> </w:t>
    </w:r>
    <w:r w:rsidRPr="00C56F93">
      <w:rPr>
        <w:rFonts w:cs="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93" w:rsidRPr="00C56F93" w:rsidRDefault="00C56F93" w:rsidP="00C56F93">
    <w:pPr>
      <w:tabs>
        <w:tab w:val="center" w:pos="4153"/>
        <w:tab w:val="right" w:pos="8306"/>
      </w:tabs>
      <w:snapToGrid w:val="0"/>
      <w:jc w:val="right"/>
      <w:rPr>
        <w:sz w:val="18"/>
        <w:szCs w:val="18"/>
      </w:rPr>
    </w:pPr>
    <w:r w:rsidRPr="00C56F93">
      <w:rPr>
        <w:rFonts w:cs="宋体" w:hint="eastAsia"/>
        <w:sz w:val="28"/>
        <w:szCs w:val="28"/>
      </w:rPr>
      <w:t>－</w:t>
    </w:r>
    <w:r w:rsidRPr="00C56F93">
      <w:rPr>
        <w:sz w:val="28"/>
        <w:szCs w:val="28"/>
      </w:rPr>
      <w:t xml:space="preserve"> </w:t>
    </w:r>
    <w:r w:rsidRPr="00C56F93">
      <w:rPr>
        <w:sz w:val="28"/>
        <w:szCs w:val="28"/>
      </w:rPr>
      <w:fldChar w:fldCharType="begin"/>
    </w:r>
    <w:r w:rsidRPr="00C56F93">
      <w:rPr>
        <w:sz w:val="28"/>
        <w:szCs w:val="28"/>
      </w:rPr>
      <w:instrText xml:space="preserve">PAGE  </w:instrText>
    </w:r>
    <w:r w:rsidRPr="00C56F93">
      <w:rPr>
        <w:sz w:val="28"/>
        <w:szCs w:val="28"/>
      </w:rPr>
      <w:fldChar w:fldCharType="separate"/>
    </w:r>
    <w:r w:rsidR="004F2B13">
      <w:rPr>
        <w:noProof/>
        <w:sz w:val="28"/>
        <w:szCs w:val="28"/>
      </w:rPr>
      <w:t>13</w:t>
    </w:r>
    <w:r w:rsidRPr="00C56F93">
      <w:rPr>
        <w:sz w:val="28"/>
        <w:szCs w:val="28"/>
      </w:rPr>
      <w:fldChar w:fldCharType="end"/>
    </w:r>
    <w:r w:rsidRPr="00C56F93">
      <w:rPr>
        <w:sz w:val="28"/>
        <w:szCs w:val="28"/>
      </w:rPr>
      <w:t xml:space="preserve"> </w:t>
    </w:r>
    <w:r w:rsidRPr="00C56F93">
      <w:rPr>
        <w:rFonts w:cs="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155" w:rsidRDefault="00416155" w:rsidP="00C56F93">
      <w:r>
        <w:separator/>
      </w:r>
    </w:p>
  </w:footnote>
  <w:footnote w:type="continuationSeparator" w:id="0">
    <w:p w:rsidR="00416155" w:rsidRDefault="00416155" w:rsidP="00C56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2"/>
  <w:drawingGridVerticalSpacing w:val="31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15"/>
    <w:rsid w:val="000A0DC2"/>
    <w:rsid w:val="00142A06"/>
    <w:rsid w:val="001F0AD1"/>
    <w:rsid w:val="00292103"/>
    <w:rsid w:val="00416155"/>
    <w:rsid w:val="00475B15"/>
    <w:rsid w:val="004D18F9"/>
    <w:rsid w:val="004F2B13"/>
    <w:rsid w:val="005D7FB0"/>
    <w:rsid w:val="00626DD7"/>
    <w:rsid w:val="00786FFC"/>
    <w:rsid w:val="008467CD"/>
    <w:rsid w:val="00864ADF"/>
    <w:rsid w:val="00910E00"/>
    <w:rsid w:val="00960DEB"/>
    <w:rsid w:val="00A717F4"/>
    <w:rsid w:val="00A8083D"/>
    <w:rsid w:val="00AE3FC0"/>
    <w:rsid w:val="00B45537"/>
    <w:rsid w:val="00B838D2"/>
    <w:rsid w:val="00C108E6"/>
    <w:rsid w:val="00C56F93"/>
    <w:rsid w:val="00D9218A"/>
    <w:rsid w:val="00E0472B"/>
    <w:rsid w:val="00EC37BF"/>
    <w:rsid w:val="00FB49C9"/>
    <w:rsid w:val="00FE2DD5"/>
    <w:rsid w:val="00FF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aidx">
    <w:name w:val="leaidx"/>
    <w:basedOn w:val="a0"/>
    <w:rsid w:val="00475B15"/>
  </w:style>
  <w:style w:type="paragraph" w:styleId="a3">
    <w:name w:val="header"/>
    <w:basedOn w:val="a"/>
    <w:link w:val="Char"/>
    <w:uiPriority w:val="99"/>
    <w:unhideWhenUsed/>
    <w:rsid w:val="00C56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6F93"/>
    <w:rPr>
      <w:rFonts w:ascii="Times New Roman" w:eastAsia="宋体" w:hAnsi="Times New Roman" w:cs="Times New Roman"/>
      <w:sz w:val="18"/>
      <w:szCs w:val="18"/>
    </w:rPr>
  </w:style>
  <w:style w:type="paragraph" w:styleId="a4">
    <w:name w:val="footer"/>
    <w:basedOn w:val="a"/>
    <w:link w:val="Char0"/>
    <w:uiPriority w:val="99"/>
    <w:unhideWhenUsed/>
    <w:rsid w:val="00C56F93"/>
    <w:pPr>
      <w:tabs>
        <w:tab w:val="center" w:pos="4153"/>
        <w:tab w:val="right" w:pos="8306"/>
      </w:tabs>
      <w:snapToGrid w:val="0"/>
      <w:jc w:val="left"/>
    </w:pPr>
    <w:rPr>
      <w:sz w:val="18"/>
      <w:szCs w:val="18"/>
    </w:rPr>
  </w:style>
  <w:style w:type="character" w:customStyle="1" w:styleId="Char0">
    <w:name w:val="页脚 Char"/>
    <w:basedOn w:val="a0"/>
    <w:link w:val="a4"/>
    <w:uiPriority w:val="99"/>
    <w:rsid w:val="00C56F93"/>
    <w:rPr>
      <w:rFonts w:ascii="Times New Roman" w:eastAsia="宋体" w:hAnsi="Times New Roman" w:cs="Times New Roman"/>
      <w:sz w:val="18"/>
      <w:szCs w:val="18"/>
    </w:rPr>
  </w:style>
  <w:style w:type="paragraph" w:styleId="a5">
    <w:name w:val="Balloon Text"/>
    <w:basedOn w:val="a"/>
    <w:link w:val="Char1"/>
    <w:uiPriority w:val="99"/>
    <w:semiHidden/>
    <w:unhideWhenUsed/>
    <w:rsid w:val="00C56F93"/>
    <w:rPr>
      <w:sz w:val="18"/>
      <w:szCs w:val="18"/>
    </w:rPr>
  </w:style>
  <w:style w:type="character" w:customStyle="1" w:styleId="Char1">
    <w:name w:val="批注框文本 Char"/>
    <w:basedOn w:val="a0"/>
    <w:link w:val="a5"/>
    <w:uiPriority w:val="99"/>
    <w:semiHidden/>
    <w:rsid w:val="00C56F9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aidx">
    <w:name w:val="leaidx"/>
    <w:basedOn w:val="a0"/>
    <w:rsid w:val="00475B15"/>
  </w:style>
  <w:style w:type="paragraph" w:styleId="a3">
    <w:name w:val="header"/>
    <w:basedOn w:val="a"/>
    <w:link w:val="Char"/>
    <w:uiPriority w:val="99"/>
    <w:unhideWhenUsed/>
    <w:rsid w:val="00C56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6F93"/>
    <w:rPr>
      <w:rFonts w:ascii="Times New Roman" w:eastAsia="宋体" w:hAnsi="Times New Roman" w:cs="Times New Roman"/>
      <w:sz w:val="18"/>
      <w:szCs w:val="18"/>
    </w:rPr>
  </w:style>
  <w:style w:type="paragraph" w:styleId="a4">
    <w:name w:val="footer"/>
    <w:basedOn w:val="a"/>
    <w:link w:val="Char0"/>
    <w:uiPriority w:val="99"/>
    <w:unhideWhenUsed/>
    <w:rsid w:val="00C56F93"/>
    <w:pPr>
      <w:tabs>
        <w:tab w:val="center" w:pos="4153"/>
        <w:tab w:val="right" w:pos="8306"/>
      </w:tabs>
      <w:snapToGrid w:val="0"/>
      <w:jc w:val="left"/>
    </w:pPr>
    <w:rPr>
      <w:sz w:val="18"/>
      <w:szCs w:val="18"/>
    </w:rPr>
  </w:style>
  <w:style w:type="character" w:customStyle="1" w:styleId="Char0">
    <w:name w:val="页脚 Char"/>
    <w:basedOn w:val="a0"/>
    <w:link w:val="a4"/>
    <w:uiPriority w:val="99"/>
    <w:rsid w:val="00C56F93"/>
    <w:rPr>
      <w:rFonts w:ascii="Times New Roman" w:eastAsia="宋体" w:hAnsi="Times New Roman" w:cs="Times New Roman"/>
      <w:sz w:val="18"/>
      <w:szCs w:val="18"/>
    </w:rPr>
  </w:style>
  <w:style w:type="paragraph" w:styleId="a5">
    <w:name w:val="Balloon Text"/>
    <w:basedOn w:val="a"/>
    <w:link w:val="Char1"/>
    <w:uiPriority w:val="99"/>
    <w:semiHidden/>
    <w:unhideWhenUsed/>
    <w:rsid w:val="00C56F93"/>
    <w:rPr>
      <w:sz w:val="18"/>
      <w:szCs w:val="18"/>
    </w:rPr>
  </w:style>
  <w:style w:type="character" w:customStyle="1" w:styleId="Char1">
    <w:name w:val="批注框文本 Char"/>
    <w:basedOn w:val="a0"/>
    <w:link w:val="a5"/>
    <w:uiPriority w:val="99"/>
    <w:semiHidden/>
    <w:rsid w:val="00C56F9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12858-A5CB-4458-A0C7-7CDDA34E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923</Words>
  <Characters>5267</Characters>
  <Application>Microsoft Office Word</Application>
  <DocSecurity>0</DocSecurity>
  <Lines>43</Lines>
  <Paragraphs>12</Paragraphs>
  <ScaleCrop>false</ScaleCrop>
  <Company>微软中国</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25</cp:revision>
  <cp:lastPrinted>2020-12-11T02:22:00Z</cp:lastPrinted>
  <dcterms:created xsi:type="dcterms:W3CDTF">2020-12-07T08:04:00Z</dcterms:created>
  <dcterms:modified xsi:type="dcterms:W3CDTF">2020-12-11T02:23:00Z</dcterms:modified>
</cp:coreProperties>
</file>